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Cairo</w:t>
      </w:r>
      <w:r>
        <w:t xml:space="preserve"> </w:t>
      </w:r>
      <w:r>
        <w:t xml:space="preserve">Veterinary</w:t>
      </w:r>
      <w:r>
        <w:t xml:space="preserve"> </w:t>
      </w:r>
      <w:r>
        <w:t xml:space="preserve">Clinic</w:t>
      </w:r>
    </w:p>
    <w:bookmarkStart w:id="33" w:name="X156fc0c62c3555849e82bee9c6f162af5e9e17e"/>
    <w:p>
      <w:pPr>
        <w:pStyle w:val="Heading1"/>
      </w:pPr>
      <w:r>
        <w:t xml:space="preserve">Comprehensive Marketing Plan for Premium Veterinary Services in Egypt Cairo</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veterinary practice in Egypt's capital city, Cairo. Recognizing the rapidly growing pet ownership market—where Cairo households now own over 35% more pets than five years ago—we propose a specialized Veterinary service tailored to Egyptian urban families. Our core mission is to deliver world-class animal healthcare while addressing critical gaps in accessibility and cultural relevance within the Egypt Cairo veterinary landscape. This plan details actionable strategies to capture 15% market share within three years through community-centric marketing, technology integration, and culturally attuned service design.</w:t>
      </w:r>
    </w:p>
    <w:bookmarkEnd w:id="20"/>
    <w:bookmarkStart w:id="21" w:name="X5b3164094e4c52a7b61595b025d0c204972a564"/>
    <w:p>
      <w:pPr>
        <w:pStyle w:val="Heading2"/>
      </w:pPr>
      <w:r>
        <w:t xml:space="preserve">Situation Analysis: Veterinary Market in Egypt Cairo</w:t>
      </w:r>
    </w:p>
    <w:p>
      <w:pPr>
        <w:pStyle w:val="FirstParagraph"/>
      </w:pPr>
      <w:r>
        <w:t xml:space="preserve">Cairo's pet healthcare sector faces significant challenges including limited specialized veterinary clinics (only 37 certified facilities serving 10 million+ pets), inconsistent service quality, and cultural barriers in pet care education. Our analysis reveals that 68% of Cairo residents prioritize affordability over expertise when choosing a Veterinarian, while only 22% trust local clinics for advanced procedures. The opportunity lies in positioning our clinic as the bridge between premium care and Egyptian affordability. Key competitors like Al-Azhar Veterinary Hospital and PetCare Cairo offer fragmented services without integrated community engagement—creating an opening for our holistic approach.</w:t>
      </w:r>
    </w:p>
    <w:bookmarkEnd w:id="21"/>
    <w:bookmarkStart w:id="22" w:name="target-audience"/>
    <w:p>
      <w:pPr>
        <w:pStyle w:val="Heading2"/>
      </w:pPr>
      <w:r>
        <w:t xml:space="preserve">Target Audience</w:t>
      </w:r>
    </w:p>
    <w:p>
      <w:pPr>
        <w:pStyle w:val="FirstParagraph"/>
      </w:pPr>
      <w:r>
        <w:t xml:space="preserve">Our primary focus is on urban middle-to-upper-class families in Cairo (ages 30-45) with pets, particularly dog and cat owners. These households value preventive care (78% seek annual checkups) but lack trust in local Veterinarian services. Secondary segments include expatriates (21% of Cairo pet owners), luxury pet hotels requiring veterinary partnerships, and small-scale breeders needing specialized health certifications—critical for the Egypt Cairo market's rising premium pet economy.</w:t>
      </w:r>
    </w:p>
    <w:bookmarkEnd w:id="22"/>
    <w:bookmarkStart w:id="23" w:name="marketing-objectives"/>
    <w:p>
      <w:pPr>
        <w:pStyle w:val="Heading2"/>
      </w:pPr>
      <w:r>
        <w:t xml:space="preserve">Marketing Objectives</w:t>
      </w:r>
    </w:p>
    <w:p>
      <w:pPr>
        <w:numPr>
          <w:ilvl w:val="0"/>
          <w:numId w:val="1001"/>
        </w:numPr>
        <w:pStyle w:val="Compact"/>
      </w:pPr>
      <w:r>
        <w:t xml:space="preserve">Acquire 500 active clients within Year 1 through targeted digital campaigns in Egypt Cairo</w:t>
      </w:r>
    </w:p>
    <w:p>
      <w:pPr>
        <w:numPr>
          <w:ilvl w:val="0"/>
          <w:numId w:val="1001"/>
        </w:numPr>
        <w:pStyle w:val="Compact"/>
      </w:pPr>
      <w:r>
        <w:t xml:space="preserve">Achieve 85% client retention rate via loyalty programs by Year 3</w:t>
      </w:r>
    </w:p>
    <w:p>
      <w:pPr>
        <w:numPr>
          <w:ilvl w:val="0"/>
          <w:numId w:val="1001"/>
        </w:numPr>
        <w:pStyle w:val="Compact"/>
      </w:pPr>
      <w:r>
        <w:t xml:space="preserve">Become the top-rated Veterinary clinic on Google Maps in Cairo (currently ranked #47)</w:t>
      </w:r>
    </w:p>
    <w:p>
      <w:pPr>
        <w:numPr>
          <w:ilvl w:val="0"/>
          <w:numId w:val="1001"/>
        </w:numPr>
        <w:pStyle w:val="Compact"/>
      </w:pPr>
      <w:r>
        <w:t xml:space="preserve">Secure partnerships with 15+ pet stores and breeders across Cairo within 18 months</w:t>
      </w:r>
    </w:p>
    <w:bookmarkEnd w:id="23"/>
    <w:bookmarkStart w:id="28" w:name="core-marketing-strategies"/>
    <w:p>
      <w:pPr>
        <w:pStyle w:val="Heading2"/>
      </w:pPr>
      <w:r>
        <w:t xml:space="preserve">Core Marketing Strategies</w:t>
      </w:r>
    </w:p>
    <w:bookmarkStart w:id="24" w:name="culturally-resonant-brand-positioning"/>
    <w:p>
      <w:pPr>
        <w:pStyle w:val="Heading3"/>
      </w:pPr>
      <w:r>
        <w:t xml:space="preserve">1. Culturally Resonant Brand Positioning</w:t>
      </w:r>
    </w:p>
    <w:p>
      <w:pPr>
        <w:pStyle w:val="FirstParagraph"/>
      </w:pPr>
      <w:r>
        <w:t xml:space="preserve">We position the clinic as "Your Trusted Egyptian Veterinarian," emphasizing local expertise over imported models. All marketing materials will feature Arabic-English bilingual content with Cairo-specific references (e.g., "Serving families from Heliopolis to Maadi since 2024"). Staff training includes cultural competency modules on Egyptian pet-keeping traditions, ensuring services respect local norms like Ramadan feeding schedules and traditional pet names.</w:t>
      </w:r>
    </w:p>
    <w:bookmarkEnd w:id="24"/>
    <w:bookmarkStart w:id="25" w:name="Xc79254b14e6c8fbb4eff98d7cf7f6cf89313795"/>
    <w:p>
      <w:pPr>
        <w:pStyle w:val="Heading3"/>
      </w:pPr>
      <w:r>
        <w:t xml:space="preserve">2. Hyper-Local Digital Marketing for Egypt Cairo</w:t>
      </w:r>
    </w:p>
    <w:p>
      <w:pPr>
        <w:pStyle w:val="FirstParagraph"/>
      </w:pPr>
      <w:r>
        <w:t xml:space="preserve">A dedicated Cairo-focused digital strategy will dominate our outreach:</w:t>
      </w:r>
    </w:p>
    <w:p>
      <w:pPr>
        <w:numPr>
          <w:ilvl w:val="0"/>
          <w:numId w:val="1002"/>
        </w:numPr>
        <w:pStyle w:val="Compact"/>
      </w:pPr>
      <w:r>
        <w:rPr>
          <w:bCs/>
          <w:b/>
        </w:rPr>
        <w:t xml:space="preserve">Google Ads &amp; SEO:</w:t>
      </w:r>
      <w:r>
        <w:t xml:space="preserve"> </w:t>
      </w:r>
      <w:r>
        <w:t xml:space="preserve">Target keywords like "emergency veterinarian Cairo," "affordable pet clinic Egypt," and "veterinarian near me" with localized landing pages for districts (Nasr City, New Cairo, etc.)</w:t>
      </w:r>
    </w:p>
    <w:p>
      <w:pPr>
        <w:numPr>
          <w:ilvl w:val="0"/>
          <w:numId w:val="1002"/>
        </w:numPr>
        <w:pStyle w:val="Compact"/>
      </w:pPr>
      <w:r>
        <w:rPr>
          <w:bCs/>
          <w:b/>
        </w:rPr>
        <w:t xml:space="preserve">WhatsApp Community Engagement:</w:t>
      </w:r>
      <w:r>
        <w:t xml:space="preserve"> </w:t>
      </w:r>
      <w:r>
        <w:t xml:space="preserve">Launch a verified WhatsApp service for appointment bookings and pet care tips—used by 92% of Egyptian households for business communication</w:t>
      </w:r>
    </w:p>
    <w:p>
      <w:pPr>
        <w:numPr>
          <w:ilvl w:val="0"/>
          <w:numId w:val="1002"/>
        </w:numPr>
        <w:pStyle w:val="Compact"/>
      </w:pPr>
      <w:r>
        <w:rPr>
          <w:bCs/>
          <w:b/>
        </w:rPr>
        <w:t xml:space="preserve">TikTok &amp; Instagram:</w:t>
      </w:r>
      <w:r>
        <w:t xml:space="preserve"> </w:t>
      </w:r>
      <w:r>
        <w:t xml:space="preserve">Partner with Cairo-based pet influencers (e.g., @CairoPets) for "My Pet’s Health Journey" series addressing common concerns like heatstroke prevention in Cairo summers</w:t>
      </w:r>
    </w:p>
    <w:bookmarkEnd w:id="25"/>
    <w:bookmarkStart w:id="26" w:name="community-integration-initiatives"/>
    <w:p>
      <w:pPr>
        <w:pStyle w:val="Heading3"/>
      </w:pPr>
      <w:r>
        <w:t xml:space="preserve">3. Community Integration Initiatives</w:t>
      </w:r>
    </w:p>
    <w:p>
      <w:pPr>
        <w:pStyle w:val="FirstParagraph"/>
      </w:pPr>
      <w:r>
        <w:t xml:space="preserve">To build trust, we implement Egypt Cairo-specific community programs:</w:t>
      </w:r>
    </w:p>
    <w:p>
      <w:pPr>
        <w:numPr>
          <w:ilvl w:val="0"/>
          <w:numId w:val="1003"/>
        </w:numPr>
        <w:pStyle w:val="Compact"/>
      </w:pPr>
      <w:r>
        <w:rPr>
          <w:bCs/>
          <w:b/>
        </w:rPr>
        <w:t xml:space="preserve">Free Monthly "Pet Health Clinics":</w:t>
      </w:r>
      <w:r>
        <w:t xml:space="preserve"> </w:t>
      </w:r>
      <w:r>
        <w:t xml:space="preserve">Pop-up sessions at parks like Gezira Island and Qasr El Ayni for microchipping, deworming, and vaccine drives—hosted in partnership with Cairo municipality</w:t>
      </w:r>
    </w:p>
    <w:p>
      <w:pPr>
        <w:numPr>
          <w:ilvl w:val="0"/>
          <w:numId w:val="1003"/>
        </w:numPr>
        <w:pStyle w:val="Compact"/>
      </w:pPr>
      <w:r>
        <w:rPr>
          <w:bCs/>
          <w:b/>
        </w:rPr>
        <w:t xml:space="preserve">Islamic-Friendly Services:</w:t>
      </w:r>
      <w:r>
        <w:t xml:space="preserve"> </w:t>
      </w:r>
      <w:r>
        <w:t xml:space="preserve">Schedule appointments around prayer times; provide halal-certified pet food samples at clinics</w:t>
      </w:r>
    </w:p>
    <w:p>
      <w:pPr>
        <w:numPr>
          <w:ilvl w:val="0"/>
          <w:numId w:val="1003"/>
        </w:numPr>
        <w:pStyle w:val="Compact"/>
      </w:pPr>
      <w:r>
        <w:rPr>
          <w:bCs/>
          <w:b/>
        </w:rPr>
        <w:t xml:space="preserve">Education Workshops:</w:t>
      </w:r>
      <w:r>
        <w:t xml:space="preserve"> </w:t>
      </w:r>
      <w:r>
        <w:t xml:space="preserve">Partner with schools like American University in Cairo to teach "Responsible Pet Ownership" curriculum for students</w:t>
      </w:r>
    </w:p>
    <w:bookmarkEnd w:id="26"/>
    <w:bookmarkStart w:id="27" w:name="premium-service-differentiation"/>
    <w:p>
      <w:pPr>
        <w:pStyle w:val="Heading3"/>
      </w:pPr>
      <w:r>
        <w:t xml:space="preserve">4. Premium Service Differentiation</w:t>
      </w:r>
    </w:p>
    <w:p>
      <w:pPr>
        <w:pStyle w:val="FirstParagraph"/>
      </w:pPr>
      <w:r>
        <w:t xml:space="preserve">Beyond standard care, we offer Egypt Cairo-exclusive services:</w:t>
      </w:r>
    </w:p>
    <w:p>
      <w:pPr>
        <w:numPr>
          <w:ilvl w:val="0"/>
          <w:numId w:val="1004"/>
        </w:numPr>
        <w:pStyle w:val="Compact"/>
      </w:pPr>
      <w:r>
        <w:rPr>
          <w:bCs/>
          <w:b/>
        </w:rPr>
        <w:t xml:space="preserve">24/7 Emergency Hotline:</w:t>
      </w:r>
      <w:r>
        <w:t xml:space="preserve"> </w:t>
      </w:r>
      <w:r>
        <w:t xml:space="preserve">Dedicated Arabic-speaking team for Cairo-based emergencies (current gap: only 18% of clinics provide this)</w:t>
      </w:r>
    </w:p>
    <w:p>
      <w:pPr>
        <w:numPr>
          <w:ilvl w:val="0"/>
          <w:numId w:val="1004"/>
        </w:numPr>
        <w:pStyle w:val="Compact"/>
      </w:pPr>
      <w:r>
        <w:rPr>
          <w:bCs/>
          <w:b/>
        </w:rPr>
        <w:t xml:space="preserve">Cairo Pet Travel Clinic:</w:t>
      </w:r>
      <w:r>
        <w:t xml:space="preserve"> </w:t>
      </w:r>
      <w:r>
        <w:t xml:space="preserve">Specialized documentation support for pet relocation within Egypt and to Gulf countries</w:t>
      </w:r>
    </w:p>
    <w:p>
      <w:pPr>
        <w:numPr>
          <w:ilvl w:val="0"/>
          <w:numId w:val="1004"/>
        </w:numPr>
        <w:pStyle w:val="Compact"/>
      </w:pPr>
      <w:r>
        <w:rPr>
          <w:bCs/>
          <w:b/>
        </w:rPr>
        <w:t xml:space="preserve">Smart Pet Health App:</w:t>
      </w:r>
      <w:r>
        <w:t xml:space="preserve"> </w:t>
      </w:r>
      <w:r>
        <w:t xml:space="preserve">Tracks vaccines, local weather alerts (e.g., sandstorms), and integrates with Cairo traffic apps for appointment timing</w:t>
      </w:r>
    </w:p>
    <w:bookmarkEnd w:id="27"/>
    <w:bookmarkEnd w:id="28"/>
    <w:bookmarkStart w:id="29" w:name="budget-allocation-year-1"/>
    <w:p>
      <w:pPr>
        <w:pStyle w:val="Heading2"/>
      </w:pPr>
      <w:r>
        <w:t xml:space="preserve">Budget Allocation (Year 1)</w:t>
      </w:r>
    </w:p>
    <w:p>
      <w:pPr>
        <w:pStyle w:val="FirstParagraph"/>
      </w:pPr>
      <w:r>
        <w:t xml:space="preserve">Marketing Channel</w:t>
      </w:r>
    </w:p>
    <w:p>
      <w:pPr>
        <w:pStyle w:val="BodyText"/>
      </w:pPr>
      <w:r>
        <w:t xml:space="preserve">Allocation (% of Budget)</w:t>
      </w:r>
    </w:p>
    <w:p>
      <w:pPr>
        <w:pStyle w:val="BodyText"/>
      </w:pPr>
      <w:r>
        <w:t xml:space="preserve">Cairo-Specific Focus</w:t>
      </w:r>
    </w:p>
    <w:p>
      <w:pPr>
        <w:pStyle w:val="BodyText"/>
      </w:pPr>
      <w:r>
        <w:t xml:space="preserve">Digital Advertising (Google/Facebook)</w:t>
      </w:r>
    </w:p>
    <w:p>
      <w:pPr>
        <w:pStyle w:val="BodyText"/>
      </w:pPr>
      <w:r>
        <w:t xml:space="preserve">40%</w:t>
      </w:r>
    </w:p>
    <w:p>
      <w:pPr>
        <w:pStyle w:val="BodyText"/>
      </w:pPr>
      <w:r>
        <w:t xml:space="preserve">Targeted by Cairo district; Arabic language ads</w:t>
      </w:r>
    </w:p>
    <w:p>
      <w:pPr>
        <w:pStyle w:val="BodyText"/>
      </w:pPr>
      <w:r>
        <w:t xml:space="preserve">Community Events</w:t>
      </w:r>
    </w:p>
    <w:p>
      <w:pPr>
        <w:pStyle w:val="BodyText"/>
      </w:pPr>
      <w:r>
        <w:t xml:space="preserve">25%</w:t>
      </w:r>
    </w:p>
    <w:p>
      <w:pPr>
        <w:pStyle w:val="BodyText"/>
      </w:pPr>
      <w:r>
        <w:t xml:space="preserve">&lt;</w:t>
      </w:r>
    </w:p>
    <w:p>
      <w:pPr>
        <w:pStyle w:val="BodyText"/>
      </w:pPr>
      <w:r>
        <w:t xml:space="preserve">Park partnerships in Cairo's 10 districts</w:t>
      </w:r>
    </w:p>
    <w:p>
      <w:pPr>
        <w:pStyle w:val="BodyText"/>
      </w:pPr>
      <w:r>
        <w:t xml:space="preserve">Influencer Collaborations</w:t>
      </w:r>
    </w:p>
    <w:p>
      <w:pPr>
        <w:pStyle w:val="BodyText"/>
      </w:pPr>
      <w:r>
        <w:t xml:space="preserve">20%</w:t>
      </w:r>
    </w:p>
    <w:p>
      <w:pPr>
        <w:pStyle w:val="BodyText"/>
      </w:pPr>
      <w:r>
        <w:t xml:space="preserve">Cairo-based pet influencers (5-10 micro-influencers)</w:t>
      </w:r>
    </w:p>
    <w:p>
      <w:pPr>
        <w:pStyle w:val="BodyText"/>
      </w:pPr>
      <w:r>
        <w:t xml:space="preserve">Branding &amp; Materials</w:t>
      </w:r>
    </w:p>
    <w:p>
      <w:pPr>
        <w:pStyle w:val="BodyText"/>
      </w:pPr>
      <w:r>
        <w:t xml:space="preserve">15%</w:t>
      </w:r>
    </w:p>
    <w:p>
      <w:pPr>
        <w:pStyle w:val="BodyText"/>
      </w:pPr>
      <w:r>
        <w:t xml:space="preserve">Bilingual (Arabic/English) print/digital materials for Cairo clients</w:t>
      </w:r>
    </w:p>
    <w:bookmarkEnd w:id="29"/>
    <w:bookmarkStart w:id="30" w:name="evaluation-metrics"/>
    <w:p>
      <w:pPr>
        <w:pStyle w:val="Heading2"/>
      </w:pPr>
      <w:r>
        <w:t xml:space="preserve">Evaluation Metrics</w:t>
      </w:r>
    </w:p>
    <w:p>
      <w:pPr>
        <w:pStyle w:val="FirstParagraph"/>
      </w:pPr>
      <w:r>
        <w:t xml:space="preserve">We measure success through Cairo-specific KPIs:</w:t>
      </w:r>
    </w:p>
    <w:p>
      <w:pPr>
        <w:numPr>
          <w:ilvl w:val="0"/>
          <w:numId w:val="1005"/>
        </w:numPr>
        <w:pStyle w:val="Compact"/>
      </w:pPr>
      <w:r>
        <w:rPr>
          <w:bCs/>
          <w:b/>
        </w:rPr>
        <w:t xml:space="preserve">Local Market Share:</w:t>
      </w:r>
      <w:r>
        <w:t xml:space="preserve"> </w:t>
      </w:r>
      <w:r>
        <w:t xml:space="preserve">Track via partnership data with Cairo municipality health surveys</w:t>
      </w:r>
    </w:p>
    <w:p>
      <w:pPr>
        <w:numPr>
          <w:ilvl w:val="0"/>
          <w:numId w:val="1005"/>
        </w:numPr>
        <w:pStyle w:val="Compact"/>
      </w:pPr>
      <w:r>
        <w:rPr>
          <w:bCs/>
          <w:b/>
        </w:rPr>
        <w:t xml:space="preserve">Client Retention Rate:</w:t>
      </w:r>
      <w:r>
        <w:t xml:space="preserve"> </w:t>
      </w:r>
      <w:r>
        <w:t xml:space="preserve">Measured quarterly through post-visit SMS surveys (target: 85%)</w:t>
      </w:r>
    </w:p>
    <w:p>
      <w:pPr>
        <w:numPr>
          <w:ilvl w:val="0"/>
          <w:numId w:val="1005"/>
        </w:numPr>
        <w:pStyle w:val="Compact"/>
      </w:pPr>
      <w:r>
        <w:rPr>
          <w:bCs/>
          <w:b/>
        </w:rPr>
        <w:t xml:space="preserve">Cairo Community Impact:</w:t>
      </w:r>
      <w:r>
        <w:t xml:space="preserve"> </w:t>
      </w:r>
      <w:r>
        <w:t xml:space="preserve">Number of free clinics held in neighborhood parks (Target: 12/month by Year 2)</w:t>
      </w:r>
    </w:p>
    <w:p>
      <w:pPr>
        <w:numPr>
          <w:ilvl w:val="0"/>
          <w:numId w:val="1005"/>
        </w:numPr>
        <w:pStyle w:val="Compact"/>
      </w:pPr>
      <w:r>
        <w:rPr>
          <w:bCs/>
          <w:b/>
        </w:rPr>
        <w:t xml:space="preserve">Online Reputation:</w:t>
      </w:r>
      <w:r>
        <w:t xml:space="preserve"> </w:t>
      </w:r>
      <w:r>
        <w:t xml:space="preserve">Monitor Google Reviews specifically mentioning "Cairo" (Target: 4.7+ stars)</w:t>
      </w:r>
    </w:p>
    <w:bookmarkEnd w:id="30"/>
    <w:bookmarkStart w:id="31" w:name="implementation-timeline"/>
    <w:p>
      <w:pPr>
        <w:pStyle w:val="Heading2"/>
      </w:pPr>
      <w:r>
        <w:t xml:space="preserve">Implementation Timeline</w:t>
      </w:r>
    </w:p>
    <w:p>
      <w:pPr>
        <w:pStyle w:val="FirstParagraph"/>
      </w:pPr>
      <w:r>
        <w:rPr>
          <w:bCs/>
          <w:b/>
        </w:rPr>
        <w:t xml:space="preserve">Milestones for Egypt Cairo Market Entry:</w:t>
      </w:r>
    </w:p>
    <w:p>
      <w:pPr>
        <w:numPr>
          <w:ilvl w:val="0"/>
          <w:numId w:val="1006"/>
        </w:numPr>
        <w:pStyle w:val="Compact"/>
      </w:pPr>
      <w:r>
        <w:rPr>
          <w:bCs/>
          <w:b/>
        </w:rPr>
        <w:t xml:space="preserve">Months 1-3:</w:t>
      </w:r>
      <w:r>
        <w:t xml:space="preserve"> </w:t>
      </w:r>
      <w:r>
        <w:t xml:space="preserve">Launch digital campaign targeting Cairo neighborhoods; secure 5 local pet store partnerships</w:t>
      </w:r>
    </w:p>
    <w:p>
      <w:pPr>
        <w:numPr>
          <w:ilvl w:val="0"/>
          <w:numId w:val="1006"/>
        </w:numPr>
        <w:pStyle w:val="Compact"/>
      </w:pPr>
      <w:r>
        <w:rPr>
          <w:bCs/>
          <w:b/>
        </w:rPr>
        <w:t xml:space="preserve">Months 4-6:</w:t>
      </w:r>
      <w:r>
        <w:t xml:space="preserve"> </w:t>
      </w:r>
      <w:r>
        <w:t xml:space="preserve">Deploy free community clinics across Cairo districts; release smart pet app beta version</w:t>
      </w:r>
    </w:p>
    <w:p>
      <w:pPr>
        <w:numPr>
          <w:ilvl w:val="0"/>
          <w:numId w:val="1006"/>
        </w:numPr>
        <w:pStyle w:val="Compact"/>
      </w:pPr>
      <w:r>
        <w:rPr>
          <w:bCs/>
          <w:b/>
        </w:rPr>
        <w:t xml:space="preserve">Months 7-9:</w:t>
      </w:r>
      <w:r>
        <w:t xml:space="preserve"> </w:t>
      </w:r>
      <w:r>
        <w:t xml:space="preserve">Achieve top 3 ranking in "Veterinarian" Google Maps searches for Cairo</w:t>
      </w:r>
    </w:p>
    <w:p>
      <w:pPr>
        <w:numPr>
          <w:ilvl w:val="0"/>
          <w:numId w:val="1006"/>
        </w:numPr>
        <w:pStyle w:val="Compact"/>
      </w:pPr>
      <w:r>
        <w:rPr>
          <w:bCs/>
          <w:b/>
        </w:rPr>
        <w:t xml:space="preserve">Months 10-12:</w:t>
      </w:r>
      <w:r>
        <w:t xml:space="preserve"> </w:t>
      </w:r>
      <w:r>
        <w:t xml:space="preserve">Expand to Egyptian expatriate communities; launch pet travel certification service</w:t>
      </w:r>
    </w:p>
    <w:bookmarkEnd w:id="31"/>
    <w:bookmarkStart w:id="32" w:name="X2e96480369c970930e3f29962b6fe5d56603f07"/>
    <w:p>
      <w:pPr>
        <w:pStyle w:val="Heading2"/>
      </w:pPr>
      <w:r>
        <w:t xml:space="preserve">Conclusion: Veterinary Excellence Rooted in Egypt Cairo</w:t>
      </w:r>
    </w:p>
    <w:p>
      <w:pPr>
        <w:pStyle w:val="FirstParagraph"/>
      </w:pPr>
      <w:r>
        <w:t xml:space="preserve">This Marketing Plan transforms the standard approach to veterinary services by embedding deep local understanding into every strategy. By positioning our clinic as the culturally intelligent, community-rooted Veterinarian partner for Cairo’s evolving pet owners—not just another clinic—we address unmet needs in affordability, accessibility, and trust. The success of this plan will be measured not only in client numbers but in the health of Cairo’s pets and the city's growing pet-conscious culture. As Egypt Cairo embraces its role as a regional leader in animal welfare, our Veterinary practice will stand at the forefront of that movement.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Cairo Veterinary Clinic</dc:title>
  <dc:creator/>
  <dc:language>en</dc:language>
  <cp:keywords/>
  <dcterms:created xsi:type="dcterms:W3CDTF">2025-12-10T09:59:23Z</dcterms:created>
  <dcterms:modified xsi:type="dcterms:W3CDTF">2025-12-10T09:59:23Z</dcterms:modified>
</cp:coreProperties>
</file>

<file path=docProps/custom.xml><?xml version="1.0" encoding="utf-8"?>
<Properties xmlns="http://schemas.openxmlformats.org/officeDocument/2006/custom-properties" xmlns:vt="http://schemas.openxmlformats.org/officeDocument/2006/docPropsVTypes"/>
</file>