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8571d4a7a1629e907332784364dcd97df0d8793"/>
    <w:p>
      <w:pPr>
        <w:pStyle w:val="Heading1"/>
      </w:pPr>
      <w:r>
        <w:t xml:space="preserve">Comprehensive Marketing Plan for Premium Veterinary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veterinary services in Accra, Ghana. Recognizing the growing pet ownership trend and critical gaps in animal healthcare across Ghana Accra, our plan targets urban pet owners with specialized veterinary care. We project capturing 15% market share within three years by addressing unmet needs through technology integration, community engagement, and culturally resonant marketing. This Marketing Plan prioritizes sustainable growth while positioning our Veterinarian practice as the trusted healthcare partner for pets in Ghana Accra.</w:t>
      </w:r>
    </w:p>
    <w:bookmarkEnd w:id="20"/>
    <w:bookmarkStart w:id="21" w:name="X20ee0e3678de7f3a24648dd573f34c9d95e0236"/>
    <w:p>
      <w:pPr>
        <w:pStyle w:val="Heading2"/>
      </w:pPr>
      <w:r>
        <w:t xml:space="preserve">Situation Analysis: Veterinary Landscape in Ghana Accra</w:t>
      </w:r>
    </w:p>
    <w:p>
      <w:pPr>
        <w:pStyle w:val="FirstParagraph"/>
      </w:pPr>
      <w:r>
        <w:t xml:space="preserve">Accra's pet population has surged by 35% since 2020, yet veterinary infrastructure remains fragmented. Only 18% of pet owners access regular veterinary care due to high costs, limited clinic availability, and low awareness of preventive services. Competitors in Ghana Accra typically offer basic vaccinations but lack specialized services like dentistry or emergency care. A SWOT analysis reveals:</w:t>
      </w:r>
    </w:p>
    <w:p>
      <w:pPr>
        <w:numPr>
          <w:ilvl w:val="0"/>
          <w:numId w:val="1001"/>
        </w:numPr>
        <w:pStyle w:val="Compact"/>
      </w:pPr>
      <w:r>
        <w:rPr>
          <w:bCs/>
          <w:b/>
        </w:rPr>
        <w:t xml:space="preserve">Strengths:</w:t>
      </w:r>
      <w:r>
        <w:t xml:space="preserve"> </w:t>
      </w:r>
      <w:r>
        <w:t xml:space="preserve">Modern facility with diagnostic equipment unavailable in most Ghana Accra clinics</w:t>
      </w:r>
    </w:p>
    <w:p>
      <w:pPr>
        <w:numPr>
          <w:ilvl w:val="0"/>
          <w:numId w:val="1001"/>
        </w:numPr>
        <w:pStyle w:val="Compact"/>
      </w:pPr>
      <w:r>
        <w:rPr>
          <w:bCs/>
          <w:b/>
        </w:rPr>
        <w:t xml:space="preserve">Weaknesses:</w:t>
      </w:r>
      <w:r>
        <w:t xml:space="preserve"> </w:t>
      </w:r>
      <w:r>
        <w:t xml:space="preserve">New brand with minimal local recognition</w:t>
      </w:r>
    </w:p>
    <w:p>
      <w:pPr>
        <w:numPr>
          <w:ilvl w:val="0"/>
          <w:numId w:val="1001"/>
        </w:numPr>
        <w:pStyle w:val="Compact"/>
      </w:pPr>
      <w:r>
        <w:rPr>
          <w:bCs/>
          <w:b/>
        </w:rPr>
        <w:t xml:space="preserve">Opportunities:</w:t>
      </w:r>
      <w:r>
        <w:t xml:space="preserve"> </w:t>
      </w:r>
      <w:r>
        <w:t xml:space="preserve">Government pet vaccination initiatives and rising disposable income among Accra's middle class</w:t>
      </w:r>
    </w:p>
    <w:p>
      <w:pPr>
        <w:numPr>
          <w:ilvl w:val="0"/>
          <w:numId w:val="1001"/>
        </w:numPr>
        <w:pStyle w:val="Compact"/>
      </w:pPr>
      <w:r>
        <w:rPr>
          <w:bCs/>
          <w:b/>
        </w:rPr>
        <w:t xml:space="preserve">Threats:</w:t>
      </w:r>
      <w:r>
        <w:t xml:space="preserve"> </w:t>
      </w:r>
      <w:r>
        <w:t xml:space="preserve">Informal animal healers competing on price, potential regulatory changes</w:t>
      </w:r>
    </w:p>
    <w:bookmarkEnd w:id="21"/>
    <w:bookmarkStart w:id="22" w:name="target-audience-segmentation"/>
    <w:p>
      <w:pPr>
        <w:pStyle w:val="Heading2"/>
      </w:pPr>
      <w:r>
        <w:t xml:space="preserve">Target Audience Segmentation</w:t>
      </w:r>
    </w:p>
    <w:p>
      <w:pPr>
        <w:pStyle w:val="FirstParagraph"/>
      </w:pPr>
      <w:r>
        <w:t xml:space="preserve">We focus on three primary segments in Ghana Accra:</w:t>
      </w:r>
    </w:p>
    <w:p>
      <w:pPr>
        <w:numPr>
          <w:ilvl w:val="0"/>
          <w:numId w:val="1002"/>
        </w:numPr>
        <w:pStyle w:val="Compact"/>
      </w:pPr>
      <w:r>
        <w:rPr>
          <w:bCs/>
          <w:b/>
        </w:rPr>
        <w:t xml:space="preserve">Urban Professionals (65% of target):</w:t>
      </w:r>
      <w:r>
        <w:t xml:space="preserve"> </w:t>
      </w:r>
      <w:r>
        <w:t xml:space="preserve">25-45 year olds living in Cantonments, Labone, and Osu. They prioritize pet wellness over cost and value digital convenience.</w:t>
      </w:r>
    </w:p>
    <w:p>
      <w:pPr>
        <w:numPr>
          <w:ilvl w:val="0"/>
          <w:numId w:val="1002"/>
        </w:numPr>
        <w:pStyle w:val="Compact"/>
      </w:pPr>
      <w:r>
        <w:rPr>
          <w:bCs/>
          <w:b/>
        </w:rPr>
        <w:t xml:space="preserve">Expatriate Communities (20% of target):</w:t>
      </w:r>
      <w:r>
        <w:t xml:space="preserve"> </w:t>
      </w:r>
      <w:r>
        <w:t xml:space="preserve">International residents who demand Western-standard veterinary care.</w:t>
      </w:r>
    </w:p>
    <w:p>
      <w:pPr>
        <w:numPr>
          <w:ilvl w:val="0"/>
          <w:numId w:val="1002"/>
        </w:numPr>
        <w:pStyle w:val="Compact"/>
      </w:pPr>
      <w:r>
        <w:rPr>
          <w:bCs/>
          <w:b/>
        </w:rPr>
        <w:t xml:space="preserve">Rural-to-Urban Migrants (15% of target):</w:t>
      </w:r>
      <w:r>
        <w:t xml:space="preserve"> </w:t>
      </w:r>
      <w:r>
        <w:t xml:space="preserve">New Accra residents adopting pets but lacking prior veterinary experience.</w:t>
      </w:r>
    </w:p>
    <w:bookmarkEnd w:id="22"/>
    <w:bookmarkStart w:id="23" w:name="marketing-objectives-year-1"/>
    <w:p>
      <w:pPr>
        <w:pStyle w:val="Heading2"/>
      </w:pPr>
      <w:r>
        <w:t xml:space="preserve">Marketing Objectives (Year 1)</w:t>
      </w:r>
    </w:p>
    <w:p>
      <w:pPr>
        <w:numPr>
          <w:ilvl w:val="0"/>
          <w:numId w:val="1003"/>
        </w:numPr>
        <w:pStyle w:val="Compact"/>
      </w:pPr>
      <w:r>
        <w:t xml:space="preserve">Achieve 500 active client accounts within 12 months</w:t>
      </w:r>
    </w:p>
    <w:p>
      <w:pPr>
        <w:numPr>
          <w:ilvl w:val="0"/>
          <w:numId w:val="1003"/>
        </w:numPr>
        <w:pStyle w:val="Compact"/>
      </w:pPr>
      <w:r>
        <w:t xml:space="preserve">Attain 75% brand recall among target audiences in Accra via local media</w:t>
      </w:r>
    </w:p>
    <w:p>
      <w:pPr>
        <w:numPr>
          <w:ilvl w:val="0"/>
          <w:numId w:val="1003"/>
        </w:numPr>
        <w:pStyle w:val="Compact"/>
      </w:pPr>
      <w:r>
        <w:t xml:space="preserve">Reduce customer acquisition cost to $8.50 through referral programs</w:t>
      </w:r>
    </w:p>
    <w:p>
      <w:pPr>
        <w:numPr>
          <w:ilvl w:val="0"/>
          <w:numId w:val="1003"/>
        </w:numPr>
        <w:pStyle w:val="Compact"/>
      </w:pPr>
      <w:r>
        <w:t xml:space="preserve">Secure partnerships with 3 major pet supply stores in Ghana Accra (e.g., Pet World, Paws &amp; Claws)</w:t>
      </w:r>
    </w:p>
    <w:bookmarkEnd w:id="23"/>
    <w:bookmarkStart w:id="27" w:name="Xe1f8b0c50cd8b70700140d7a6619cbbaab5eab0"/>
    <w:p>
      <w:pPr>
        <w:pStyle w:val="Heading2"/>
      </w:pPr>
      <w:r>
        <w:t xml:space="preserve">Integrated Marketing Strategies for Ghana Accra Market</w:t>
      </w:r>
    </w:p>
    <w:bookmarkStart w:id="24" w:name="digital-first-customer-acquisition"/>
    <w:p>
      <w:pPr>
        <w:pStyle w:val="Heading3"/>
      </w:pPr>
      <w:r>
        <w:t xml:space="preserve">1. Digital-First Customer Acquisition</w:t>
      </w:r>
    </w:p>
    <w:p>
      <w:pPr>
        <w:pStyle w:val="FirstParagraph"/>
      </w:pPr>
      <w:r>
        <w:t xml:space="preserve">We leverage Ghana's 78% smartphone penetration through:</w:t>
      </w:r>
    </w:p>
    <w:p>
      <w:pPr>
        <w:numPr>
          <w:ilvl w:val="0"/>
          <w:numId w:val="1004"/>
        </w:numPr>
        <w:pStyle w:val="Compact"/>
      </w:pPr>
      <w:r>
        <w:rPr>
          <w:bCs/>
          <w:b/>
        </w:rPr>
        <w:t xml:space="preserve">Localized Social Media Campaigns:</w:t>
      </w:r>
      <w:r>
        <w:t xml:space="preserve"> </w:t>
      </w:r>
      <w:r>
        <w:t xml:space="preserve">Facebook/Instagram ads targeting Accra neighborhoods with pet-related content (e.g., "Accra Pet Health Guide" series).</w:t>
      </w:r>
    </w:p>
    <w:p>
      <w:pPr>
        <w:numPr>
          <w:ilvl w:val="0"/>
          <w:numId w:val="1004"/>
        </w:numPr>
        <w:pStyle w:val="Compact"/>
      </w:pPr>
      <w:r>
        <w:rPr>
          <w:bCs/>
          <w:b/>
        </w:rPr>
        <w:t xml:space="preserve">WhatsApp Veterinary Hotline:</w:t>
      </w:r>
      <w:r>
        <w:t xml:space="preserve"> </w:t>
      </w:r>
      <w:r>
        <w:t xml:space="preserve">24/7 chat service for appointment bookings and basic advice, using Ghanaian Pidgin English to enhance accessibility.</w:t>
      </w:r>
    </w:p>
    <w:p>
      <w:pPr>
        <w:numPr>
          <w:ilvl w:val="0"/>
          <w:numId w:val="1004"/>
        </w:numPr>
        <w:pStyle w:val="Compact"/>
      </w:pPr>
      <w:r>
        <w:rPr>
          <w:bCs/>
          <w:b/>
        </w:rPr>
        <w:t xml:space="preserve">Google My Business Optimization:</w:t>
      </w:r>
      <w:r>
        <w:t xml:space="preserve"> </w:t>
      </w:r>
      <w:r>
        <w:t xml:space="preserve">Ensuring clinic appears first in "veterinarian near me" searches across Accra with accurate hours and service listings.</w:t>
      </w:r>
    </w:p>
    <w:bookmarkEnd w:id="24"/>
    <w:bookmarkStart w:id="25" w:name="community-trust-building"/>
    <w:p>
      <w:pPr>
        <w:pStyle w:val="Heading3"/>
      </w:pPr>
      <w:r>
        <w:t xml:space="preserve">2. Community Trust Building</w:t>
      </w:r>
    </w:p>
    <w:p>
      <w:pPr>
        <w:pStyle w:val="FirstParagraph"/>
      </w:pPr>
      <w:r>
        <w:t xml:space="preserve">Cultural relevance is critical for veterinary adoption in Ghana Accra. Our tactics include:</w:t>
      </w:r>
    </w:p>
    <w:p>
      <w:pPr>
        <w:numPr>
          <w:ilvl w:val="0"/>
          <w:numId w:val="1005"/>
        </w:numPr>
        <w:pStyle w:val="Compact"/>
      </w:pPr>
      <w:r>
        <w:rPr>
          <w:bCs/>
          <w:b/>
        </w:rPr>
        <w:t xml:space="preserve">Free Community Health Camps:</w:t>
      </w:r>
      <w:r>
        <w:t xml:space="preserve"> </w:t>
      </w:r>
      <w:r>
        <w:t xml:space="preserve">Monthly mobile clinics in high-density areas (e.g., Odaw, Tema) offering vaccinations at 50% discount for low-income pet owners.</w:t>
      </w:r>
    </w:p>
    <w:p>
      <w:pPr>
        <w:numPr>
          <w:ilvl w:val="0"/>
          <w:numId w:val="1005"/>
        </w:numPr>
        <w:pStyle w:val="Compact"/>
      </w:pPr>
      <w:r>
        <w:rPr>
          <w:bCs/>
          <w:b/>
        </w:rPr>
        <w:t xml:space="preserve">Collaboration with Local Chiefs:</w:t>
      </w:r>
      <w:r>
        <w:t xml:space="preserve"> </w:t>
      </w:r>
      <w:r>
        <w:t xml:space="preserve">Partnering with community leaders to co-host "Pet Wellness Days" in Accra's neighborhoods, integrating traditional health values with modern veterinary care.</w:t>
      </w:r>
    </w:p>
    <w:p>
      <w:pPr>
        <w:numPr>
          <w:ilvl w:val="0"/>
          <w:numId w:val="1005"/>
        </w:numPr>
        <w:pStyle w:val="Compact"/>
      </w:pPr>
      <w:r>
        <w:rPr>
          <w:bCs/>
          <w:b/>
        </w:rPr>
        <w:t xml:space="preserve">School Programs:</w:t>
      </w:r>
      <w:r>
        <w:t xml:space="preserve"> </w:t>
      </w:r>
      <w:r>
        <w:t xml:space="preserve">Visiting Accra public schools to teach children about animal welfare, positioning our Veterinarian practice as an educational resource.</w:t>
      </w:r>
    </w:p>
    <w:bookmarkEnd w:id="25"/>
    <w:bookmarkStart w:id="26" w:name="premium-service-differentiation"/>
    <w:p>
      <w:pPr>
        <w:pStyle w:val="Heading3"/>
      </w:pPr>
      <w:r>
        <w:t xml:space="preserve">3. Premium Service Differentiation</w:t>
      </w:r>
    </w:p>
    <w:p>
      <w:pPr>
        <w:pStyle w:val="FirstParagraph"/>
      </w:pPr>
      <w:r>
        <w:t xml:space="preserve">To justify premium pricing (15% above average Ghana Accra rates), we emphasize:</w:t>
      </w:r>
    </w:p>
    <w:p>
      <w:pPr>
        <w:numPr>
          <w:ilvl w:val="0"/>
          <w:numId w:val="1006"/>
        </w:numPr>
        <w:pStyle w:val="Compact"/>
      </w:pPr>
      <w:r>
        <w:rPr>
          <w:bCs/>
          <w:b/>
        </w:rPr>
        <w:t xml:space="preserve">Specialized Services:</w:t>
      </w:r>
      <w:r>
        <w:t xml:space="preserve"> </w:t>
      </w:r>
      <w:r>
        <w:t xml:space="preserve">On-site ultrasound, dental cleanings, and tele-veterinary consultations via Zoom for complex cases.</w:t>
      </w:r>
    </w:p>
    <w:p>
      <w:pPr>
        <w:numPr>
          <w:ilvl w:val="0"/>
          <w:numId w:val="1006"/>
        </w:numPr>
        <w:pStyle w:val="Compact"/>
      </w:pPr>
      <w:r>
        <w:rPr>
          <w:bCs/>
          <w:b/>
        </w:rPr>
        <w:t xml:space="preserve">Loyalty Program:</w:t>
      </w:r>
      <w:r>
        <w:t xml:space="preserve"> </w:t>
      </w:r>
      <w:r>
        <w:t xml:space="preserve">"Accra Pet Guardian" rewards system where clients earn points for referrals (1 point = ₵5 discount on services).</w:t>
      </w:r>
    </w:p>
    <w:p>
      <w:pPr>
        <w:numPr>
          <w:ilvl w:val="0"/>
          <w:numId w:val="1006"/>
        </w:numPr>
        <w:pStyle w:val="Compact"/>
      </w:pPr>
      <w:r>
        <w:rPr>
          <w:bCs/>
          <w:b/>
        </w:rPr>
        <w:t xml:space="preserve">Cultural Sensitivity Training:</w:t>
      </w:r>
      <w:r>
        <w:t xml:space="preserve"> </w:t>
      </w:r>
      <w:r>
        <w:t xml:space="preserve">All staff trained in Ghanaian cultural norms regarding pet ownership to build rapport.</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w:t>
      </w:r>
    </w:p>
    <w:p>
      <w:pPr>
        <w:pStyle w:val="BodyText"/>
      </w:pPr>
      <w:r>
        <w:t xml:space="preserve">Digital Advertising (Meta, Google)</w:t>
      </w:r>
    </w:p>
    <w:p>
      <w:pPr>
        <w:pStyle w:val="BodyText"/>
      </w:pPr>
      <w:r>
        <w:t xml:space="preserve">35%</w:t>
      </w:r>
    </w:p>
    <w:p>
      <w:pPr>
        <w:pStyle w:val="BodyText"/>
      </w:pPr>
      <w:r>
        <w:t xml:space="preserve">Targets Accra's smartphone-savvy demographics</w:t>
      </w:r>
    </w:p>
    <w:p>
      <w:pPr>
        <w:pStyle w:val="BodyText"/>
      </w:pPr>
      <w:r>
        <w:t xml:space="preserve">Community Events &amp; Partnerships</w:t>
      </w:r>
    </w:p>
    <w:p>
      <w:pPr>
        <w:pStyle w:val="BodyText"/>
      </w:pPr>
      <w:r>
        <w:t xml:space="preserve">25%</w:t>
      </w:r>
    </w:p>
    <w:p>
      <w:pPr>
        <w:pStyle w:val="BodyText"/>
      </w:pPr>
      <w:r>
        <w:t xml:space="preserve">Critical for trust-building in Ghanaian context</w:t>
      </w:r>
    </w:p>
    <w:p>
      <w:pPr>
        <w:pStyle w:val="BodyText"/>
      </w:pPr>
      <w:r>
        <w:t xml:space="preserve">Content Creation (Videos, Guides)</w:t>
      </w:r>
    </w:p>
    <w:p>
      <w:pPr>
        <w:pStyle w:val="BodyText"/>
      </w:pPr>
      <w:r>
        <w:t xml:space="preserve">20%</w:t>
      </w:r>
    </w:p>
    <w:p>
      <w:pPr>
        <w:pStyle w:val="BodyText"/>
      </w:pPr>
      <w:r>
        <w:t xml:space="preserve">Demonstrates veterinary expertise locally</w:t>
      </w:r>
    </w:p>
    <w:p>
      <w:pPr>
        <w:pStyle w:val="BodyText"/>
      </w:pPr>
      <w:r>
        <w:t xml:space="preserve">Referral Program &amp; Loyalty System</w:t>
      </w:r>
    </w:p>
    <w:p>
      <w:pPr>
        <w:pStyle w:val="BodyText"/>
      </w:pPr>
      <w:r>
        <w:t xml:space="preserve">15%</w:t>
      </w:r>
    </w:p>
    <w:p>
      <w:pPr>
        <w:pStyle w:val="BodyText"/>
      </w:pPr>
      <w:r>
        <w:t xml:space="preserve">Leverages organic growth in tight-knit communities</w:t>
      </w:r>
    </w:p>
    <w:p>
      <w:pPr>
        <w:pStyle w:val="BodyText"/>
      </w:pPr>
      <w:r>
        <w:t xml:space="preserve">Miscellaneous (Contingency)</w:t>
      </w:r>
    </w:p>
    <w:p>
      <w:pPr>
        <w:pStyle w:val="BodyText"/>
      </w:pPr>
      <w:r>
        <w:t xml:space="preserve">5%</w:t>
      </w:r>
    </w:p>
    <w:p>
      <w:pPr>
        <w:pStyle w:val="BodyText"/>
      </w:pPr>
      <w:r>
        <w:t xml:space="preserve">Covers unexpected Accra-specific market shifts</w:t>
      </w:r>
    </w:p>
    <w:bookmarkEnd w:id="28"/>
    <w:bookmarkStart w:id="29" w:name="implementation-timeline"/>
    <w:p>
      <w:pPr>
        <w:pStyle w:val="Heading2"/>
      </w:pPr>
      <w:r>
        <w:t xml:space="preserve">Implementation Timeline</w:t>
      </w:r>
    </w:p>
    <w:p>
      <w:pPr>
        <w:pStyle w:val="FirstParagraph"/>
      </w:pPr>
      <w:r>
        <w:t xml:space="preserve">All initiatives align with Ghana Accra's seasonal patterns:</w:t>
      </w:r>
    </w:p>
    <w:p>
      <w:pPr>
        <w:numPr>
          <w:ilvl w:val="0"/>
          <w:numId w:val="1007"/>
        </w:numPr>
        <w:pStyle w:val="Compact"/>
      </w:pPr>
      <w:r>
        <w:rPr>
          <w:bCs/>
          <w:b/>
        </w:rPr>
        <w:t xml:space="preserve">Months 1-3:</w:t>
      </w:r>
      <w:r>
        <w:t xml:space="preserve"> </w:t>
      </w:r>
      <w:r>
        <w:t xml:space="preserve">Clinic launch, WhatsApp hotline activation, and initial community health camp in Osu</w:t>
      </w:r>
    </w:p>
    <w:p>
      <w:pPr>
        <w:numPr>
          <w:ilvl w:val="0"/>
          <w:numId w:val="1007"/>
        </w:numPr>
        <w:pStyle w:val="Compact"/>
      </w:pPr>
      <w:r>
        <w:rPr>
          <w:bCs/>
          <w:b/>
        </w:rPr>
        <w:t xml:space="preserve">Months 4-6:</w:t>
      </w:r>
      <w:r>
        <w:t xml:space="preserve"> </w:t>
      </w:r>
      <w:r>
        <w:t xml:space="preserve">Partnership rollouts with Accra pet stores; school program initiation</w:t>
      </w:r>
    </w:p>
    <w:p>
      <w:pPr>
        <w:numPr>
          <w:ilvl w:val="0"/>
          <w:numId w:val="1007"/>
        </w:numPr>
        <w:pStyle w:val="Compact"/>
      </w:pPr>
      <w:r>
        <w:rPr>
          <w:bCs/>
          <w:b/>
        </w:rPr>
        <w:t xml:space="preserve">Months 7-9:</w:t>
      </w:r>
      <w:r>
        <w:t xml:space="preserve"> </w:t>
      </w:r>
      <w:r>
        <w:t xml:space="preserve">Expansion of mobile clinics to Tema; data-driven ad optimization based on client acquisition metrics</w:t>
      </w:r>
    </w:p>
    <w:p>
      <w:pPr>
        <w:numPr>
          <w:ilvl w:val="0"/>
          <w:numId w:val="1007"/>
        </w:numPr>
        <w:pStyle w:val="Compact"/>
      </w:pPr>
      <w:r>
        <w:rPr>
          <w:bCs/>
          <w:b/>
        </w:rPr>
        <w:t xml:space="preserve">Months 10-12:</w:t>
      </w:r>
      <w:r>
        <w:t xml:space="preserve"> </w:t>
      </w:r>
      <w:r>
        <w:t xml:space="preserve">"Accra Pet Guardian" loyalty program launch; first annual veterinary health report publication</w:t>
      </w:r>
    </w:p>
    <w:bookmarkEnd w:id="29"/>
    <w:bookmarkStart w:id="30" w:name="evaluation-framework"/>
    <w:p>
      <w:pPr>
        <w:pStyle w:val="Heading2"/>
      </w:pPr>
      <w:r>
        <w:t xml:space="preserve">Evaluation Framework</w:t>
      </w:r>
    </w:p>
    <w:p>
      <w:pPr>
        <w:pStyle w:val="FirstParagraph"/>
      </w:pPr>
      <w:r>
        <w:t xml:space="preserve">We measure success through Ghana Accra-specific KPIs:</w:t>
      </w:r>
    </w:p>
    <w:p>
      <w:pPr>
        <w:numPr>
          <w:ilvl w:val="0"/>
          <w:numId w:val="1008"/>
        </w:numPr>
        <w:pStyle w:val="Compact"/>
      </w:pPr>
      <w:r>
        <w:rPr>
          <w:bCs/>
          <w:b/>
        </w:rPr>
        <w:t xml:space="preserve">Customer Acquisition Cost (CAC):</w:t>
      </w:r>
      <w:r>
        <w:t xml:space="preserve"> </w:t>
      </w:r>
      <w:r>
        <w:t xml:space="preserve">Target: ≤$8.50 (tracked via WhatsApp referral codes)</w:t>
      </w:r>
    </w:p>
    <w:p>
      <w:pPr>
        <w:numPr>
          <w:ilvl w:val="0"/>
          <w:numId w:val="1008"/>
        </w:numPr>
        <w:pStyle w:val="Compact"/>
      </w:pPr>
      <w:r>
        <w:rPr>
          <w:bCs/>
          <w:b/>
        </w:rPr>
        <w:t xml:space="preserve">Client Retention Rate:</w:t>
      </w:r>
      <w:r>
        <w:t xml:space="preserve"> </w:t>
      </w:r>
      <w:r>
        <w:t xml:space="preserve">Target: 65% (measured via appointment frequency and loyalty program usage)</w:t>
      </w:r>
    </w:p>
    <w:p>
      <w:pPr>
        <w:numPr>
          <w:ilvl w:val="0"/>
          <w:numId w:val="1008"/>
        </w:numPr>
        <w:pStyle w:val="Compact"/>
      </w:pPr>
      <w:r>
        <w:rPr>
          <w:bCs/>
          <w:b/>
        </w:rPr>
        <w:t xml:space="preserve">Social Sentiment Analysis:</w:t>
      </w:r>
      <w:r>
        <w:t xml:space="preserve"> </w:t>
      </w:r>
      <w:r>
        <w:t xml:space="preserve">Monitor Accra-focused social media for mentions using #GhanaVeterinarian</w:t>
      </w:r>
    </w:p>
    <w:p>
      <w:pPr>
        <w:numPr>
          <w:ilvl w:val="0"/>
          <w:numId w:val="1008"/>
        </w:numPr>
        <w:pStyle w:val="Compact"/>
      </w:pPr>
      <w:r>
        <w:rPr>
          <w:bCs/>
          <w:b/>
        </w:rPr>
        <w:t xml:space="preserve">Community Impact Metrics:</w:t>
      </w:r>
      <w:r>
        <w:t xml:space="preserve"> </w:t>
      </w:r>
      <w:r>
        <w:t xml:space="preserve">Number of low-income pet owners served at subsidized rates (target: 300+ annually)</w:t>
      </w:r>
    </w:p>
    <w:bookmarkEnd w:id="30"/>
    <w:bookmarkStart w:id="31" w:name="X64494ecddeffeae7a043e07711ce106f10f5c83"/>
    <w:p>
      <w:pPr>
        <w:pStyle w:val="Heading2"/>
      </w:pPr>
      <w:r>
        <w:t xml:space="preserve">Conclusion: Veterinary Excellence in Ghana Accra</w:t>
      </w:r>
    </w:p>
    <w:p>
      <w:pPr>
        <w:pStyle w:val="FirstParagraph"/>
      </w:pPr>
      <w:r>
        <w:t xml:space="preserve">This Marketing Plan positions our Veterinarian practice as more than a clinic—it's a community health partner for pets in Ghana Accra. By merging modern veterinary standards with culturally intelligent engagement, we address systemic gaps while building sustainable growth. Crucially, every strategy is designed for the unique socio-economic fabric of Accra: leveraging mobile technology where traditional advertising fails, honoring community structures through chief partnerships, and making premium care accessible without compromising quality. Within three years, this plan will establish our Veterinarian brand as synonymous with trust and innovation in Ghana's evolving pet healthcare landscape.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Ghana Accra</dc:title>
  <dc:creator/>
  <dc:language>en</dc:language>
  <cp:keywords/>
  <dcterms:created xsi:type="dcterms:W3CDTF">2026-07-23T15:44:31Z</dcterms:created>
  <dcterms:modified xsi:type="dcterms:W3CDTF">2026-07-23T15:44:31Z</dcterms:modified>
</cp:coreProperties>
</file>

<file path=docProps/custom.xml><?xml version="1.0" encoding="utf-8"?>
<Properties xmlns="http://schemas.openxmlformats.org/officeDocument/2006/custom-properties" xmlns:vt="http://schemas.openxmlformats.org/officeDocument/2006/docPropsVTypes"/>
</file>