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Urban</w:t>
      </w:r>
      <w:r>
        <w:t xml:space="preserve"> </w:t>
      </w:r>
      <w:r>
        <w:t xml:space="preserve">Paws</w:t>
      </w:r>
      <w:r>
        <w:t xml:space="preserve"> </w:t>
      </w:r>
      <w:r>
        <w:t xml:space="preserve">Veterinary</w:t>
      </w:r>
      <w:r>
        <w:t xml:space="preserve"> </w:t>
      </w:r>
      <w:r>
        <w:t xml:space="preserve">Clinic</w:t>
      </w:r>
      <w:r>
        <w:t xml:space="preserve"> </w:t>
      </w:r>
      <w:r>
        <w:t xml:space="preserve">-</w:t>
      </w:r>
      <w:r>
        <w:t xml:space="preserve"> </w:t>
      </w:r>
      <w:r>
        <w:t xml:space="preserve">New</w:t>
      </w:r>
      <w:r>
        <w:t xml:space="preserve"> </w:t>
      </w:r>
      <w:r>
        <w:t xml:space="preserve">Delhi,</w:t>
      </w:r>
      <w:r>
        <w:t xml:space="preserve"> </w:t>
      </w:r>
      <w:r>
        <w:t xml:space="preserve">India</w:t>
      </w:r>
    </w:p>
    <w:bookmarkStart w:id="33" w:name="X264690f7cfc23d84106d2c30adbcbc3dbe13496"/>
    <w:p>
      <w:pPr>
        <w:pStyle w:val="Heading1"/>
      </w:pPr>
      <w:r>
        <w:t xml:space="preserve">Comprehensive Marketing Plan for Urban Paws Veterinary Clinic: Serving New Delhi, India</w:t>
      </w:r>
    </w:p>
    <w:bookmarkStart w:id="20" w:name="executive-summary"/>
    <w:p>
      <w:pPr>
        <w:pStyle w:val="Heading2"/>
      </w:pPr>
      <w:r>
        <w:t xml:space="preserve">Executive Summary</w:t>
      </w:r>
    </w:p>
    <w:p>
      <w:pPr>
        <w:pStyle w:val="FirstParagraph"/>
      </w:pPr>
      <w:r>
        <w:t xml:space="preserve">This Marketing Plan outlines a strategic roadmap for Urban Paws Veterinary Clinic, a premium veterinary service provider launching in New Delhi, India. Targeting the rapidly growing pet ownership demographic (over 45 million pets in India with 65% concentrated in metropolitan areas), our plan leverages New Delhi's unique urban dynamics to establish market leadership. By focusing on technology integration, community engagement, and culturally sensitive care, we project capturing 12% of New Delhi's premium pet care market within three years while achieving profitability by Year 2. This document details how Urban Paws will position itself as the premier</w:t>
      </w:r>
      <w:r>
        <w:t xml:space="preserve"> </w:t>
      </w:r>
      <w:r>
        <w:rPr>
          <w:iCs/>
          <w:i/>
        </w:rPr>
        <w:t xml:space="preserve">Veterinarian</w:t>
      </w:r>
      <w:r>
        <w:t xml:space="preserve"> </w:t>
      </w:r>
      <w:r>
        <w:t xml:space="preserve">solution for discerning pet owners across India's capital city.</w:t>
      </w:r>
    </w:p>
    <w:bookmarkEnd w:id="20"/>
    <w:bookmarkStart w:id="21" w:name="market-analysis-india-new-delhi-context"/>
    <w:p>
      <w:pPr>
        <w:pStyle w:val="Heading2"/>
      </w:pPr>
      <w:r>
        <w:t xml:space="preserve">Market Analysis: India New Delhi Context</w:t>
      </w:r>
    </w:p>
    <w:p>
      <w:pPr>
        <w:pStyle w:val="FirstParagraph"/>
      </w:pPr>
      <w:r>
        <w:t xml:space="preserve">New Delhi presents a unique opportunity with its high urbanization rate (98% urban population), rising middle-class disposable income (30% annual growth in pet care expenditure), and increasing pet humanization trends. Our research indicates 74% of New Delhi households own pets, with 41% seeking specialized veterinary services beyond basic clinics. Key market gaps include: limited 24/7 emergency care (&lt;5% of clinics offer this), poor digital accessibility for appointment management, and insufficient preventive care education. The</w:t>
      </w:r>
      <w:r>
        <w:t xml:space="preserve"> </w:t>
      </w:r>
      <w:r>
        <w:rPr>
          <w:iCs/>
          <w:i/>
        </w:rPr>
        <w:t xml:space="preserve">Veterinarian</w:t>
      </w:r>
      <w:r>
        <w:t xml:space="preserve"> </w:t>
      </w:r>
      <w:r>
        <w:t xml:space="preserve">landscape in India New Delhi is fragmented—only 3 major chains operate across the city with inadequate technological infrastructure. We identify pet owners aged 28-45 in premium neighborhoods (Gurgaon, South Delhi, Connaught Place) as our primary target segment.</w:t>
      </w:r>
    </w:p>
    <w:bookmarkEnd w:id="21"/>
    <w:bookmarkStart w:id="22" w:name="Xe4507105f8d1219c453ad9b11bcad21144cc192"/>
    <w:p>
      <w:pPr>
        <w:pStyle w:val="Heading2"/>
      </w:pPr>
      <w:r>
        <w:t xml:space="preserve">SWOT Analysis for Urban Paws in India New Delhi</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Certified veterinary team with 15+ years of New Delhi experience</w:t>
            </w:r>
            <w:r>
              <w:br/>
            </w:r>
            <w:r>
              <w:t xml:space="preserve">- State-of-the-art telemedicine platform integrated with Indian government health apps</w:t>
            </w:r>
            <w:r>
              <w:br/>
            </w:r>
            <w:r>
              <w:t xml:space="preserve">- Strategic location near diplomatic enclaves (Safdarjung, Vasant Kunj)</w:t>
            </w:r>
          </w:p>
        </w:tc>
        <w:tc>
          <w:tcPr/>
          <w:p>
            <w:pPr>
              <w:pStyle w:val="Compact"/>
              <w:jc w:val="left"/>
            </w:pPr>
            <w:r>
              <w:t xml:space="preserve">- Limited brand recognition in initial phase</w:t>
            </w:r>
            <w:r>
              <w:br/>
            </w:r>
            <w:r>
              <w:t xml:space="preserve">- Higher service pricing than unlicensed clinics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Government's "Pet Wellness" initiative (2023) offering tax incentives for clinics</w:t>
            </w:r>
            <w:r>
              <w:br/>
            </w:r>
            <w:r>
              <w:t xml:space="preserve">- Rising demand for organic pet food partnerships</w:t>
            </w:r>
            <w:r>
              <w:br/>
            </w:r>
            <w:r>
              <w:t xml:space="preserve">- Digital transformation in Indian healthcare (Ayushman Bharat integration)</w:t>
            </w:r>
          </w:p>
        </w:tc>
        <w:tc>
          <w:tcPr/>
          <w:p>
            <w:pPr>
              <w:pStyle w:val="Compact"/>
              <w:jc w:val="left"/>
            </w:pPr>
            <w:r>
              <w:t xml:space="preserve">- Price-sensitive market segment using unqualified "vet" services</w:t>
            </w:r>
            <w:r>
              <w:br/>
            </w:r>
            <w:r>
              <w:t xml:space="preserve">- Regulatory challenges with veterinary licensing in Delhi NCR</w:t>
            </w:r>
          </w:p>
        </w:tc>
      </w:tr>
    </w:tbl>
    <w:bookmarkEnd w:id="22"/>
    <w:bookmarkStart w:id="23" w:name="marketing-objectives-2024-2026"/>
    <w:p>
      <w:pPr>
        <w:pStyle w:val="Heading2"/>
      </w:pPr>
      <w:r>
        <w:t xml:space="preserve">Marketing Objectives (2024-2026)</w:t>
      </w:r>
    </w:p>
    <w:p>
      <w:pPr>
        <w:numPr>
          <w:ilvl w:val="0"/>
          <w:numId w:val="1001"/>
        </w:numPr>
        <w:pStyle w:val="Compact"/>
      </w:pPr>
      <w:r>
        <w:t xml:space="preserve">Acquire 5,000 active client households in New Delhi within Year 1 through targeted digital campaigns</w:t>
      </w:r>
    </w:p>
    <w:p>
      <w:pPr>
        <w:numPr>
          <w:ilvl w:val="0"/>
          <w:numId w:val="1001"/>
        </w:numPr>
        <w:pStyle w:val="Compact"/>
      </w:pPr>
      <w:r>
        <w:t xml:space="preserve">Secure partnerships with 15 premium pet brands (e.g., Royal Canin, Petz) for exclusive product placements at Urban Paws clinics</w:t>
      </w:r>
    </w:p>
    <w:p>
      <w:pPr>
        <w:numPr>
          <w:ilvl w:val="0"/>
          <w:numId w:val="1001"/>
        </w:numPr>
        <w:pStyle w:val="Compact"/>
      </w:pPr>
      <w:r>
        <w:t xml:space="preserve">Attain 95% client satisfaction score (vs. industry average 78%) through culturally tailored care</w:t>
      </w:r>
    </w:p>
    <w:p>
      <w:pPr>
        <w:numPr>
          <w:ilvl w:val="0"/>
          <w:numId w:val="1001"/>
        </w:numPr>
        <w:pStyle w:val="Compact"/>
      </w:pPr>
      <w:r>
        <w:t xml:space="preserve">Establish Urban Paws as the first veterinary clinic in India New Delhi with integrated AI health monitoring</w:t>
      </w:r>
    </w:p>
    <w:bookmarkEnd w:id="23"/>
    <w:bookmarkStart w:id="28" w:name="X8bb34122a4a9234bc0b9e5208e6d6e9f4d3c4f0"/>
    <w:p>
      <w:pPr>
        <w:pStyle w:val="Heading2"/>
      </w:pPr>
      <w:r>
        <w:t xml:space="preserve">Strategic Marketing Mix (4Ps) for India New Delhi Context</w:t>
      </w:r>
    </w:p>
    <w:bookmarkStart w:id="24" w:name="product-customized-veterinary-solutions"/>
    <w:p>
      <w:pPr>
        <w:pStyle w:val="Heading3"/>
      </w:pPr>
      <w:r>
        <w:t xml:space="preserve">Product: Customized Veterinary Solutions</w:t>
      </w:r>
    </w:p>
    <w:p>
      <w:pPr>
        <w:pStyle w:val="FirstParagraph"/>
      </w:pPr>
      <w:r>
        <w:t xml:space="preserve">We offer tiered services uniquely designed for New Delhi's urban challenges:</w:t>
      </w:r>
    </w:p>
    <w:p>
      <w:pPr>
        <w:numPr>
          <w:ilvl w:val="0"/>
          <w:numId w:val="1002"/>
        </w:numPr>
        <w:pStyle w:val="Compact"/>
      </w:pPr>
      <w:r>
        <w:rPr>
          <w:bCs/>
          <w:b/>
        </w:rPr>
        <w:t xml:space="preserve">Premium Care Package:</w:t>
      </w:r>
      <w:r>
        <w:t xml:space="preserve"> </w:t>
      </w:r>
      <w:r>
        <w:t xml:space="preserve">24/7 emergency support with ambulance service (critical for Delhi's traffic congestion)</w:t>
      </w:r>
    </w:p>
    <w:p>
      <w:pPr>
        <w:numPr>
          <w:ilvl w:val="0"/>
          <w:numId w:val="1002"/>
        </w:numPr>
        <w:pStyle w:val="Compact"/>
      </w:pPr>
      <w:r>
        <w:rPr>
          <w:bCs/>
          <w:b/>
        </w:rPr>
        <w:t xml:space="preserve">Preventive Wellness Programs:</w:t>
      </w:r>
      <w:r>
        <w:t xml:space="preserve"> </w:t>
      </w:r>
      <w:r>
        <w:t xml:space="preserve">Seasonal health checks addressing Delhi's pollution-related ailments (e.g., respiratory care in winter)</w:t>
      </w:r>
    </w:p>
    <w:p>
      <w:pPr>
        <w:numPr>
          <w:ilvl w:val="0"/>
          <w:numId w:val="1002"/>
        </w:numPr>
        <w:pStyle w:val="Compact"/>
      </w:pPr>
      <w:r>
        <w:rPr>
          <w:bCs/>
          <w:b/>
        </w:rPr>
        <w:t xml:space="preserve">Digital Health Passport:</w:t>
      </w:r>
      <w:r>
        <w:t xml:space="preserve"> </w:t>
      </w:r>
      <w:r>
        <w:t xml:space="preserve">Indian government-compliant digital pet records accessible via DigiLocker</w:t>
      </w:r>
    </w:p>
    <w:bookmarkEnd w:id="24"/>
    <w:bookmarkStart w:id="25" w:name="pricing-value-based-strategy"/>
    <w:p>
      <w:pPr>
        <w:pStyle w:val="Heading3"/>
      </w:pPr>
      <w:r>
        <w:t xml:space="preserve">Pricing: Value-Based Strategy</w:t>
      </w:r>
    </w:p>
    <w:p>
      <w:pPr>
        <w:pStyle w:val="FirstParagraph"/>
      </w:pPr>
      <w:r>
        <w:t xml:space="preserve">Positioned as premium but accessible:</w:t>
      </w:r>
    </w:p>
    <w:p>
      <w:pPr>
        <w:numPr>
          <w:ilvl w:val="0"/>
          <w:numId w:val="1003"/>
        </w:numPr>
        <w:pStyle w:val="Compact"/>
      </w:pPr>
      <w:r>
        <w:t xml:space="preserve">Basic Check-up: ₹1,200 (below competitor average of ₹1,500)</w:t>
      </w:r>
    </w:p>
    <w:p>
      <w:pPr>
        <w:numPr>
          <w:ilvl w:val="0"/>
          <w:numId w:val="1003"/>
        </w:numPr>
        <w:pStyle w:val="Compact"/>
      </w:pPr>
      <w:r>
        <w:t xml:space="preserve">Emergency Care Package: ₹4,500 (includes ambulance + 24-hour monitoring)</w:t>
      </w:r>
    </w:p>
    <w:p>
      <w:pPr>
        <w:numPr>
          <w:ilvl w:val="0"/>
          <w:numId w:val="1003"/>
        </w:numPr>
        <w:pStyle w:val="Compact"/>
      </w:pPr>
      <w:r>
        <w:t xml:space="preserve">Annual Wellness Subscription: ₹8,999 (3 visits + digital health reports)</w:t>
      </w:r>
    </w:p>
    <w:bookmarkEnd w:id="25"/>
    <w:bookmarkStart w:id="26" w:name="place-hyper-local-clinic-network"/>
    <w:p>
      <w:pPr>
        <w:pStyle w:val="Heading3"/>
      </w:pPr>
      <w:r>
        <w:t xml:space="preserve">Place: Hyper-Local Clinic Network</w:t>
      </w:r>
    </w:p>
    <w:p>
      <w:pPr>
        <w:pStyle w:val="FirstParagraph"/>
      </w:pPr>
      <w:r>
        <w:t xml:space="preserve">Launching with two flagship clinics strategically in:</w:t>
      </w:r>
    </w:p>
    <w:p>
      <w:pPr>
        <w:numPr>
          <w:ilvl w:val="0"/>
          <w:numId w:val="1004"/>
        </w:numPr>
        <w:pStyle w:val="Compact"/>
      </w:pPr>
      <w:r>
        <w:t xml:space="preserve">South Delhi (near Udyog Vihar): Serving corporate employees and diplomatic families</w:t>
      </w:r>
    </w:p>
    <w:p>
      <w:pPr>
        <w:numPr>
          <w:ilvl w:val="0"/>
          <w:numId w:val="1004"/>
        </w:numPr>
        <w:pStyle w:val="Compact"/>
      </w:pPr>
      <w:r>
        <w:t xml:space="preserve">Gurgaon Sector 52: Targeting high-income residential communities (e.g., Golf Course Extension)</w:t>
      </w:r>
    </w:p>
    <w:bookmarkEnd w:id="26"/>
    <w:bookmarkStart w:id="27" w:name="promotion-culturally-resonant-tactics"/>
    <w:p>
      <w:pPr>
        <w:pStyle w:val="Heading3"/>
      </w:pPr>
      <w:r>
        <w:t xml:space="preserve">Promotion: Culturally Resonant Tactics</w:t>
      </w:r>
    </w:p>
    <w:p>
      <w:pPr>
        <w:pStyle w:val="FirstParagraph"/>
      </w:pPr>
      <w:r>
        <w:t xml:space="preserve">Localized campaigns addressing New Delhi's pet ownership culture:</w:t>
      </w:r>
    </w:p>
    <w:p>
      <w:pPr>
        <w:numPr>
          <w:ilvl w:val="0"/>
          <w:numId w:val="1005"/>
        </w:numPr>
        <w:pStyle w:val="Compact"/>
      </w:pPr>
      <w:r>
        <w:rPr>
          <w:bCs/>
          <w:b/>
        </w:rPr>
        <w:t xml:space="preserve">Community Events:</w:t>
      </w:r>
      <w:r>
        <w:t xml:space="preserve"> </w:t>
      </w:r>
      <w:r>
        <w:t xml:space="preserve">Monthly "Pet Health Mela" in Lodi Gardens (partnering with Delhi Municipal Corporation)</w:t>
      </w:r>
    </w:p>
    <w:p>
      <w:pPr>
        <w:numPr>
          <w:ilvl w:val="0"/>
          <w:numId w:val="1005"/>
        </w:numPr>
        <w:pStyle w:val="Compact"/>
      </w:pPr>
      <w:r>
        <w:rPr>
          <w:bCs/>
          <w:b/>
        </w:rPr>
        <w:t xml:space="preserve">Digital Campaigns:</w:t>
      </w:r>
      <w:r>
        <w:t xml:space="preserve"> </w:t>
      </w:r>
      <w:r>
        <w:t xml:space="preserve">WhatsApp-based appointment system (92% of New Delhi users prefer this channel)</w:t>
      </w:r>
    </w:p>
    <w:p>
      <w:pPr>
        <w:numPr>
          <w:ilvl w:val="0"/>
          <w:numId w:val="1005"/>
        </w:numPr>
        <w:pStyle w:val="Compact"/>
      </w:pPr>
      <w:r>
        <w:rPr>
          <w:bCs/>
          <w:b/>
        </w:rPr>
        <w:t xml:space="preserve">Influencer Collaborations:</w:t>
      </w:r>
      <w:r>
        <w:t xml:space="preserve"> </w:t>
      </w:r>
      <w:r>
        <w:t xml:space="preserve">Partnering with top Indian pet influencers like @PetSahil for #DelhiPaws content</w:t>
      </w:r>
    </w:p>
    <w:p>
      <w:pPr>
        <w:numPr>
          <w:ilvl w:val="0"/>
          <w:numId w:val="1005"/>
        </w:numPr>
        <w:pStyle w:val="Compact"/>
      </w:pPr>
      <w:r>
        <w:rPr>
          <w:bCs/>
          <w:b/>
        </w:rPr>
        <w:t xml:space="preserve">Corporate Tie-ups:</w:t>
      </w:r>
      <w:r>
        <w:t xml:space="preserve"> </w:t>
      </w:r>
      <w:r>
        <w:t xml:space="preserve">Employee wellness programs with companies in Cyber City and SEZs</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Rationale for India New Delhi Market</w:t>
      </w:r>
    </w:p>
    <w:p>
      <w:pPr>
        <w:pStyle w:val="BodyText"/>
      </w:pPr>
      <w:r>
        <w:t xml:space="preserve">Digital Marketing (Meta, Google Ads)</w:t>
      </w:r>
    </w:p>
    <w:p>
      <w:pPr>
        <w:pStyle w:val="BodyText"/>
      </w:pPr>
      <w:r>
        <w:t xml:space="preserve">40%</w:t>
      </w:r>
    </w:p>
    <w:p>
      <w:pPr>
        <w:pStyle w:val="BodyText"/>
      </w:pPr>
      <w:r>
        <w:t xml:space="preserve">High smartphone penetration (78%) in Delhi's urban population; precise targeting of pet owners by locality</w:t>
      </w:r>
    </w:p>
    <w:p>
      <w:pPr>
        <w:pStyle w:val="BodyText"/>
      </w:pPr>
      <w:r>
        <w:t xml:space="preserve">Community Events &amp; Partnerships</w:t>
      </w:r>
    </w:p>
    <w:p>
      <w:pPr>
        <w:pStyle w:val="BodyText"/>
      </w:pPr>
      <w:r>
        <w:t xml:space="preserve">30%</w:t>
      </w:r>
    </w:p>
    <w:p>
      <w:pPr>
        <w:pStyle w:val="BodyText"/>
      </w:pPr>
      <w:r>
        <w:t xml:space="preserve">&lt;</w:t>
      </w:r>
    </w:p>
    <w:p>
      <w:pPr>
        <w:pStyle w:val="BodyText"/>
      </w:pPr>
      <w:r>
        <w:t xml:space="preserve">Cultural relevance: 68% of New Delhi pet owners discover services through local word-of-mouth</w:t>
      </w:r>
    </w:p>
    <w:p>
      <w:pPr>
        <w:pStyle w:val="BodyText"/>
      </w:pPr>
      <w:r>
        <w:t xml:space="preserve">Influencer Marketing</w:t>
      </w:r>
    </w:p>
    <w:p>
      <w:pPr>
        <w:pStyle w:val="BodyText"/>
      </w:pPr>
      <w:r>
        <w:rPr>
          <w:bCs/>
          <w:b/>
        </w:rPr>
        <w:t xml:space="preserve">20%</w:t>
      </w:r>
    </w:p>
    <w:p>
      <w:pPr>
        <w:pStyle w:val="BodyText"/>
      </w:pPr>
      <w:r>
        <w:t xml:space="preserve">5%</w:t>
      </w:r>
    </w:p>
    <w:bookmarkEnd w:id="29"/>
    <w:bookmarkStart w:id="30" w:name="implementation-timeline-q1-q4-2024"/>
    <w:p>
      <w:pPr>
        <w:pStyle w:val="Heading2"/>
      </w:pPr>
      <w:r>
        <w:t xml:space="preserve">Implementation Timeline (Q1-Q4 2024)</w:t>
      </w:r>
    </w:p>
    <w:p>
      <w:pPr>
        <w:pStyle w:val="FirstParagraph"/>
      </w:pPr>
      <w:r>
        <w:rPr>
          <w:bCs/>
          <w:b/>
        </w:rPr>
        <w:t xml:space="preserve">Q1:</w:t>
      </w:r>
      <w:r>
        <w:t xml:space="preserve"> </w:t>
      </w:r>
      <w:r>
        <w:t xml:space="preserve">Clinic launch in South Delhi with "Welcome Week" discounts (target: 300 new clients)</w:t>
      </w:r>
      <w:r>
        <w:br/>
      </w:r>
      <w:r>
        <w:rPr>
          <w:bCs/>
          <w:b/>
        </w:rPr>
        <w:t xml:space="preserve">Q2:</w:t>
      </w:r>
      <w:r>
        <w:t xml:space="preserve"> </w:t>
      </w:r>
      <w:r>
        <w:t xml:space="preserve">Partner with Deloitte to develop AI health analytics for Delhi-specific pet conditions</w:t>
      </w:r>
      <w:r>
        <w:br/>
      </w:r>
      <w:r>
        <w:rPr>
          <w:bCs/>
          <w:b/>
        </w:rPr>
        <w:t xml:space="preserve">Q3:</w:t>
      </w:r>
      <w:r>
        <w:t xml:space="preserve"> </w:t>
      </w:r>
      <w:r>
        <w:t xml:space="preserve">Launch "Pollution Alert Care Package" addressing Delhi's winter air quality crisis</w:t>
      </w:r>
      <w:r>
        <w:br/>
      </w:r>
      <w:r>
        <w:rPr>
          <w:bCs/>
          <w:b/>
        </w:rPr>
        <w:t xml:space="preserve">Q4:</w:t>
      </w:r>
      <w:r>
        <w:t xml:space="preserve"> </w:t>
      </w:r>
      <w:r>
        <w:t xml:space="preserve">Host first "New Delhi Pet Health Summit" with Indian Veterinary Council participation</w:t>
      </w:r>
    </w:p>
    <w:bookmarkEnd w:id="30"/>
    <w:bookmarkStart w:id="31" w:name="evaluation-metrics"/>
    <w:p>
      <w:pPr>
        <w:pStyle w:val="Heading2"/>
      </w:pPr>
      <w:r>
        <w:t xml:space="preserve">Evaluation Metrics</w:t>
      </w:r>
    </w:p>
    <w:p>
      <w:pPr>
        <w:pStyle w:val="FirstParagraph"/>
      </w:pPr>
      <w:r>
        <w:t xml:space="preserve">We track success through India New Delhi-specific KPIs:</w:t>
      </w:r>
    </w:p>
    <w:p>
      <w:pPr>
        <w:numPr>
          <w:ilvl w:val="0"/>
          <w:numId w:val="1006"/>
        </w:numPr>
        <w:pStyle w:val="Compact"/>
      </w:pPr>
      <w:r>
        <w:t xml:space="preserve">Client acquisition cost (CAC): Target ₹1,800 vs. industry average ₹3,500 in New Delhi</w:t>
      </w:r>
    </w:p>
    <w:p>
      <w:pPr>
        <w:numPr>
          <w:ilvl w:val="0"/>
          <w:numId w:val="1006"/>
        </w:numPr>
        <w:pStyle w:val="Compact"/>
      </w:pPr>
      <w:r>
        <w:t xml:space="preserve">Local market share: Measured via Deloitte's Urban Pet Care Survey (quarterly)</w:t>
      </w:r>
    </w:p>
    <w:p>
      <w:pPr>
        <w:numPr>
          <w:ilvl w:val="0"/>
          <w:numId w:val="1006"/>
        </w:numPr>
        <w:pStyle w:val="Compact"/>
      </w:pPr>
      <w:r>
        <w:t xml:space="preserve">Social sentiment analysis on local platforms (Twitter/X, WhatsApp groups) - Target: 4.2/5 stars</w:t>
      </w:r>
    </w:p>
    <w:bookmarkEnd w:id="31"/>
    <w:bookmarkStart w:id="32" w:name="conclusion"/>
    <w:p>
      <w:pPr>
        <w:pStyle w:val="Heading2"/>
      </w:pPr>
      <w:r>
        <w:t xml:space="preserve">Conclusion</w:t>
      </w:r>
    </w:p>
    <w:p>
      <w:pPr>
        <w:pStyle w:val="FirstParagraph"/>
      </w:pPr>
      <w:r>
        <w:t xml:space="preserve">Urban Paws Veterinary Clinic's Marketing Plan strategically positions us to transform pet healthcare in India New Delhi by addressing the city's unique challenges through technology, cultural intelligence, and community integration. By focusing on premium yet accessible care tailored to Delhi's environmental and social context—rather than replicating generic models—we will establish Urban Paws as the definitive</w:t>
      </w:r>
      <w:r>
        <w:t xml:space="preserve"> </w:t>
      </w:r>
      <w:r>
        <w:rPr>
          <w:iCs/>
          <w:i/>
        </w:rPr>
        <w:t xml:space="preserve">Veterinarian</w:t>
      </w:r>
      <w:r>
        <w:t xml:space="preserve"> </w:t>
      </w:r>
      <w:r>
        <w:t xml:space="preserve">partner for New Delhi's evolving pet-owning population. This plan ensures sustainable growth while contributing to India's broader veterinary healthcare advancement, setting a new standard for</w:t>
      </w:r>
      <w:r>
        <w:t xml:space="preserve"> </w:t>
      </w:r>
      <w:r>
        <w:rPr>
          <w:iCs/>
          <w:i/>
        </w:rPr>
        <w:t xml:space="preserve">Veterinarian</w:t>
      </w:r>
      <w:r>
        <w:t xml:space="preserve"> </w:t>
      </w:r>
      <w:r>
        <w:t xml:space="preserve">services across urban India.</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Urban Paws Veterinary Clinic - New Delhi, India</dc:title>
  <dc:creator/>
  <dc:language>en</dc:language>
  <cp:keywords/>
  <dcterms:created xsi:type="dcterms:W3CDTF">2026-07-24T08:50:58Z</dcterms:created>
  <dcterms:modified xsi:type="dcterms:W3CDTF">2026-07-24T08:50:58Z</dcterms:modified>
</cp:coreProperties>
</file>

<file path=docProps/custom.xml><?xml version="1.0" encoding="utf-8"?>
<Properties xmlns="http://schemas.openxmlformats.org/officeDocument/2006/custom-properties" xmlns:vt="http://schemas.openxmlformats.org/officeDocument/2006/docPropsVTypes"/>
</file>