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Veterinary</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05e6338a0377c2f6d875b68f7e39b88b14fdd7c"/>
    <w:p>
      <w:pPr>
        <w:pStyle w:val="Heading1"/>
      </w:pPr>
      <w:r>
        <w:t xml:space="preserve">Comprehensive Marketing Plan for Premium Veterinary Services in Yangon, Myanmar</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premier veterinary clinic in Yangon, Myanmar. As the fastest-growing pet-owning urban center in Southeast Asia, Yangon presents unprecedented opportunities for specialized veterinary services. Our plan targets high-value pet care through premium services, community engagement, and culturally resonant marketing strategies tailored to Myanmar's unique market dynamics. This initiative positions our Veterinary practice as the trusted healthcare provider for companion animals across Yangon's expanding middle and upper-income households.</w:t>
      </w:r>
    </w:p>
    <w:bookmarkEnd w:id="20"/>
    <w:bookmarkStart w:id="21" w:name="X4cb963a13dabb305946320f106d91ce136036cd"/>
    <w:p>
      <w:pPr>
        <w:pStyle w:val="Heading2"/>
      </w:pPr>
      <w:r>
        <w:t xml:space="preserve">Situation Analysis: The Yangon Veterinary Market Opportunity</w:t>
      </w:r>
    </w:p>
    <w:p>
      <w:pPr>
        <w:pStyle w:val="FirstParagraph"/>
      </w:pPr>
      <w:r>
        <w:t xml:space="preserve">Yangon, Myanmar's commercial capital, has witnessed a 35% annual increase in pet ownership since 2019 (Myanmar Pet Industry Report, 2023). However, only 15% of pet owners access professional veterinary care due to limited quality facilities and cultural misconceptions about animal healthcare. This gap represents a $4.2M annual market opportunity for a modern Veterinary practice in Yangon. Key challenges include low awareness of preventive care, preference for traditional remedies, and fragmented service providers across Myanmar Yangon. Our Marketing Plan directly addresses these through localized education campaigns and premium service differentiation.</w:t>
      </w:r>
    </w:p>
    <w:bookmarkEnd w:id="21"/>
    <w:bookmarkStart w:id="22" w:name="target-audience"/>
    <w:p>
      <w:pPr>
        <w:pStyle w:val="Heading2"/>
      </w:pPr>
      <w:r>
        <w:t xml:space="preserve">Target Audience</w:t>
      </w:r>
    </w:p>
    <w:p>
      <w:pPr>
        <w:pStyle w:val="FirstParagraph"/>
      </w:pPr>
      <w:r>
        <w:t xml:space="preserve">Our primary focus targets urban professionals aged 28-45 in Yangon's core districts (Bahan, Hlaing Tharyar, Pathein). This demographic owns 68% of Yangon's pet population and prioritizes:</w:t>
      </w:r>
      <w:r>
        <w:t xml:space="preserve"> </w:t>
      </w:r>
      <w:r>
        <w:t xml:space="preserve">-</w:t>
      </w:r>
      <w:r>
        <w:t xml:space="preserve"> </w:t>
      </w:r>
      <w:r>
        <w:rPr>
          <w:bCs/>
          <w:b/>
        </w:rPr>
        <w:t xml:space="preserve">Premium Health Services</w:t>
      </w:r>
      <w:r>
        <w:t xml:space="preserve">: Preventive care packages and emergency treatment</w:t>
      </w:r>
      <w:r>
        <w:t xml:space="preserve"> </w:t>
      </w:r>
      <w:r>
        <w:t xml:space="preserve">-</w:t>
      </w:r>
      <w:r>
        <w:t xml:space="preserve"> </w:t>
      </w:r>
      <w:r>
        <w:rPr>
          <w:bCs/>
          <w:b/>
        </w:rPr>
        <w:t xml:space="preserve">Cultural Alignment</w:t>
      </w:r>
      <w:r>
        <w:t xml:space="preserve">: Veterinary staff fluent in Burmese and English</w:t>
      </w:r>
      <w:r>
        <w:t xml:space="preserve"> </w:t>
      </w:r>
      <w:r>
        <w:t xml:space="preserve">-</w:t>
      </w:r>
      <w:r>
        <w:t xml:space="preserve"> </w:t>
      </w:r>
      <w:r>
        <w:rPr>
          <w:bCs/>
          <w:b/>
        </w:rPr>
        <w:t xml:space="preserve">Convenience</w:t>
      </w:r>
      <w:r>
        <w:t xml:space="preserve">: Mobile consultations and digital appointment systems</w:t>
      </w:r>
      <w:r>
        <w:t xml:space="preserve"> </w:t>
      </w:r>
      <w:r>
        <w:t xml:space="preserve">Secondary audiences include expatriate communities (12% of Yangon's pet owners) seeking internationally certified Veterinary care, and upscale residential complexes requiring on-site pet wellness programs.</w:t>
      </w:r>
    </w:p>
    <w:bookmarkEnd w:id="22"/>
    <w:bookmarkStart w:id="23" w:name="marketing-objectives-year-1"/>
    <w:p>
      <w:pPr>
        <w:pStyle w:val="Heading2"/>
      </w:pPr>
      <w:r>
        <w:t xml:space="preserve">Marketing Objectives (Year 1)</w:t>
      </w:r>
    </w:p>
    <w:p>
      <w:pPr>
        <w:numPr>
          <w:ilvl w:val="0"/>
          <w:numId w:val="1001"/>
        </w:numPr>
        <w:pStyle w:val="Compact"/>
      </w:pPr>
      <w:r>
        <w:t xml:space="preserve">Secure 500 active client households in Yangon within 18 months</w:t>
      </w:r>
    </w:p>
    <w:p>
      <w:pPr>
        <w:numPr>
          <w:ilvl w:val="0"/>
          <w:numId w:val="1001"/>
        </w:numPr>
        <w:pStyle w:val="Compact"/>
      </w:pPr>
      <w:r>
        <w:t xml:space="preserve">Achieve 75% brand recognition among target demographics in Yangon (measured via quarterly surveys)</w:t>
      </w:r>
    </w:p>
    <w:p>
      <w:pPr>
        <w:numPr>
          <w:ilvl w:val="0"/>
          <w:numId w:val="1001"/>
        </w:numPr>
        <w:pStyle w:val="Compact"/>
      </w:pPr>
      <w:r>
        <w:t xml:space="preserve">Attain 4.8/5 average online rating across all platforms by Month 12</w:t>
      </w:r>
    </w:p>
    <w:p>
      <w:pPr>
        <w:numPr>
          <w:ilvl w:val="0"/>
          <w:numId w:val="1001"/>
        </w:numPr>
        <w:pStyle w:val="Compact"/>
      </w:pPr>
      <w:r>
        <w:t xml:space="preserve">Generate 30% of revenue from preventive care packages (vs industry average of 15%)</w:t>
      </w:r>
    </w:p>
    <w:bookmarkEnd w:id="23"/>
    <w:bookmarkStart w:id="28" w:name="marketing-strategies-tactics"/>
    <w:p>
      <w:pPr>
        <w:pStyle w:val="Heading2"/>
      </w:pPr>
      <w:r>
        <w:t xml:space="preserve">Marketing Strategies &amp; Tactics</w:t>
      </w:r>
    </w:p>
    <w:bookmarkStart w:id="24" w:name="Xbb7d722db1b849dd8cf87945a208cff9e89c0a8"/>
    <w:p>
      <w:pPr>
        <w:pStyle w:val="Heading3"/>
      </w:pPr>
      <w:r>
        <w:t xml:space="preserve">1. Brand Positioning: "Your Pet's Health, Our Priority – Yangon's Trusted Veterinary Partner"</w:t>
      </w:r>
    </w:p>
    <w:p>
      <w:pPr>
        <w:pStyle w:val="FirstParagraph"/>
      </w:pPr>
      <w:r>
        <w:t xml:space="preserve">We position as more than a clinic – a community health partner. This avoids clinical jargon and resonates with Myanmar cultural values of familial care. All materials will feature Burmese-English bilingual messaging reflecting local pet parenting norms.</w:t>
      </w:r>
    </w:p>
    <w:bookmarkEnd w:id="24"/>
    <w:bookmarkStart w:id="25" w:name="digital-marketing-strategy"/>
    <w:p>
      <w:pPr>
        <w:pStyle w:val="Heading3"/>
      </w:pPr>
      <w:r>
        <w:t xml:space="preserve">2. Digital Marketing Strategy</w:t>
      </w:r>
    </w:p>
    <w:p>
      <w:pPr>
        <w:numPr>
          <w:ilvl w:val="0"/>
          <w:numId w:val="1002"/>
        </w:numPr>
        <w:pStyle w:val="Compact"/>
      </w:pPr>
      <w:r>
        <w:rPr>
          <w:bCs/>
          <w:b/>
        </w:rPr>
        <w:t xml:space="preserve">Localized Social Media:</w:t>
      </w:r>
      <w:r>
        <w:t xml:space="preserve"> </w:t>
      </w:r>
      <w:r>
        <w:t xml:space="preserve">Daily Facebook/Instagram content featuring Yangon pet stories (e.g., "Pup of the Week in Sanchaung") with Burmese captions and English subtitles. Partnerships with Yangon-based pet influencers like @YangonPets</w:t>
      </w:r>
    </w:p>
    <w:p>
      <w:pPr>
        <w:numPr>
          <w:ilvl w:val="0"/>
          <w:numId w:val="1002"/>
        </w:numPr>
        <w:pStyle w:val="Compact"/>
      </w:pPr>
      <w:r>
        <w:rPr>
          <w:bCs/>
          <w:b/>
        </w:rPr>
        <w:t xml:space="preserve">Google My Business Optimization:</w:t>
      </w:r>
      <w:r>
        <w:t xml:space="preserve"> </w:t>
      </w:r>
      <w:r>
        <w:t xml:space="preserve">"Veterinary Clinic Yangon" keyword targeting, 24/7 chatbot for appointment booking in Burmese</w:t>
      </w:r>
    </w:p>
    <w:p>
      <w:pPr>
        <w:numPr>
          <w:ilvl w:val="0"/>
          <w:numId w:val="1002"/>
        </w:numPr>
        <w:pStyle w:val="Compact"/>
      </w:pPr>
      <w:r>
        <w:rPr>
          <w:bCs/>
          <w:b/>
        </w:rPr>
        <w:t xml:space="preserve">SEO Strategy:</w:t>
      </w:r>
      <w:r>
        <w:t xml:space="preserve"> </w:t>
      </w:r>
      <w:r>
        <w:t xml:space="preserve">Content targeting phrases like "emergency vet Yangon," "pet vaccination Myanmar," and "affordable veterinary care Yangon"</w:t>
      </w:r>
    </w:p>
    <w:bookmarkEnd w:id="25"/>
    <w:bookmarkStart w:id="26" w:name="X46f7a2a5bcefa368b5592906858af79b16cb9fc"/>
    <w:p>
      <w:pPr>
        <w:pStyle w:val="Heading3"/>
      </w:pPr>
      <w:r>
        <w:t xml:space="preserve">3. Community Engagement (Critical for Myanmar Market Trust)</w:t>
      </w:r>
    </w:p>
    <w:p>
      <w:pPr>
        <w:numPr>
          <w:ilvl w:val="0"/>
          <w:numId w:val="1003"/>
        </w:numPr>
        <w:pStyle w:val="Compact"/>
      </w:pPr>
      <w:r>
        <w:rPr>
          <w:bCs/>
          <w:b/>
        </w:rPr>
        <w:t xml:space="preserve">Kyun Taw Pet Health Camps:</w:t>
      </w:r>
      <w:r>
        <w:t xml:space="preserve"> </w:t>
      </w:r>
      <w:r>
        <w:t xml:space="preserve">Monthly free health screenings at Yangon parks (e.g., Kandawgyi Lake), co-hosted with local Buddhist monasteries to build cultural trust</w:t>
      </w:r>
    </w:p>
    <w:p>
      <w:pPr>
        <w:numPr>
          <w:ilvl w:val="0"/>
          <w:numId w:val="1003"/>
        </w:numPr>
        <w:pStyle w:val="Compact"/>
      </w:pPr>
      <w:r>
        <w:rPr>
          <w:bCs/>
          <w:b/>
        </w:rPr>
        <w:t xml:space="preserve">Corporate Partnerships:</w:t>
      </w:r>
      <w:r>
        <w:t xml:space="preserve"> </w:t>
      </w:r>
      <w:r>
        <w:t xml:space="preserve">Wellness programs for expat companies (e.g., Aung Myay, Facebook Myanmar offices) offering discounted veterinary packages for employees' pets</w:t>
      </w:r>
    </w:p>
    <w:p>
      <w:pPr>
        <w:numPr>
          <w:ilvl w:val="0"/>
          <w:numId w:val="1003"/>
        </w:numPr>
        <w:pStyle w:val="Compact"/>
      </w:pPr>
      <w:r>
        <w:rPr>
          <w:bCs/>
          <w:b/>
        </w:rPr>
        <w:t xml:space="preserve">Educational Workshops:</w:t>
      </w:r>
      <w:r>
        <w:t xml:space="preserve"> </w:t>
      </w:r>
      <w:r>
        <w:t xml:space="preserve">"Pet Nutrition &amp; Care" seminars at Yangon community centers with free Burmese-language pamphlets on pet health myths</w:t>
      </w:r>
    </w:p>
    <w:bookmarkEnd w:id="26"/>
    <w:bookmarkStart w:id="27" w:name="Xc783f1786fee33cf9239a4eb71166fade86799a"/>
    <w:p>
      <w:pPr>
        <w:pStyle w:val="Heading3"/>
      </w:pPr>
      <w:r>
        <w:t xml:space="preserve">4. Service Differentiation for Myanmar Context</w:t>
      </w:r>
    </w:p>
    <w:p>
      <w:pPr>
        <w:pStyle w:val="FirstParagraph"/>
      </w:pPr>
      <w:r>
        <w:t xml:space="preserve">Avoiding Western models, our Veterinary service includes:</w:t>
      </w:r>
      <w:r>
        <w:t xml:space="preserve"> </w:t>
      </w:r>
      <w:r>
        <w:t xml:space="preserve">-</w:t>
      </w:r>
      <w:r>
        <w:t xml:space="preserve"> </w:t>
      </w:r>
      <w:r>
        <w:rPr>
          <w:bCs/>
          <w:b/>
        </w:rPr>
        <w:t xml:space="preserve">Mobile Vet Units:</w:t>
      </w:r>
      <w:r>
        <w:t xml:space="preserve"> </w:t>
      </w:r>
      <w:r>
        <w:t xml:space="preserve">For Yangon residents in remote areas (e.g., Mingaladon) with 2-hour response time guarantee</w:t>
      </w:r>
      <w:r>
        <w:t xml:space="preserve"> </w:t>
      </w:r>
      <w:r>
        <w:t xml:space="preserve">-</w:t>
      </w:r>
      <w:r>
        <w:t xml:space="preserve"> </w:t>
      </w:r>
      <w:r>
        <w:rPr>
          <w:bCs/>
          <w:b/>
        </w:rPr>
        <w:t xml:space="preserve">Burmesized Consultations:</w:t>
      </w:r>
      <w:r>
        <w:t xml:space="preserve"> </w:t>
      </w:r>
      <w:r>
        <w:t xml:space="preserve">Female veterinarians for women clients; traditional pet care questions addressed respectfully</w:t>
      </w:r>
      <w:r>
        <w:t xml:space="preserve"> </w:t>
      </w:r>
      <w:r>
        <w:t xml:space="preserve">-</w:t>
      </w:r>
      <w:r>
        <w:t xml:space="preserve"> </w:t>
      </w:r>
      <w:r>
        <w:rPr>
          <w:bCs/>
          <w:b/>
        </w:rPr>
        <w:t xml:space="preserve">Night &amp; Holiday Services:</w:t>
      </w:r>
      <w:r>
        <w:t xml:space="preserve"> </w:t>
      </w:r>
      <w:r>
        <w:t xml:space="preserve">Critical for Myanmar's cultural festivals when other clinics close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Yangon Market</w:t>
      </w:r>
    </w:p>
    <w:p>
      <w:pPr>
        <w:pStyle w:val="BodyText"/>
      </w:pPr>
      <w:r>
        <w:t xml:space="preserve">Digital Marketing (Social, SEO)</w:t>
      </w:r>
    </w:p>
    <w:p>
      <w:pPr>
        <w:pStyle w:val="BodyText"/>
      </w:pPr>
      <w:r>
        <w:t xml:space="preserve">40%</w:t>
      </w:r>
    </w:p>
    <w:p>
      <w:pPr>
        <w:pStyle w:val="BodyText"/>
      </w:pPr>
      <w:r>
        <w:t xml:space="preserve">Covers 85% of Yangon's active internet users; targets mobile-first demographics</w:t>
      </w:r>
    </w:p>
    <w:p>
      <w:pPr>
        <w:pStyle w:val="BodyText"/>
      </w:pPr>
      <w:r>
        <w:t xml:space="preserve">Community Events</w:t>
      </w:r>
    </w:p>
    <w:p>
      <w:pPr>
        <w:pStyle w:val="BodyText"/>
      </w:pPr>
      <w:r>
        <w:t xml:space="preserve">&lt;</w:t>
      </w:r>
    </w:p>
    <w:p>
      <w:pPr>
        <w:pStyle w:val="BodyText"/>
      </w:pPr>
      <w:r>
        <w:t xml:space="preserve">30%</w:t>
      </w:r>
    </w:p>
    <w:p>
      <w:pPr>
        <w:pStyle w:val="BodyText"/>
      </w:pPr>
      <w:r>
        <w:t xml:space="preserve">&lt;</w:t>
      </w:r>
    </w:p>
    <w:p>
      <w:pPr>
        <w:pStyle w:val="BodyText"/>
      </w:pPr>
      <w:r>
        <w:t xml:space="preserve">Built trust through face-to-face engagement in Myanmar's relationship-driven culture</w:t>
      </w:r>
    </w:p>
    <w:p>
      <w:pPr>
        <w:pStyle w:val="BodyText"/>
      </w:pPr>
      <w:r>
        <w:t xml:space="preserve">Local Media Partnerships (Newspapers, Radio)</w:t>
      </w:r>
    </w:p>
    <w:p>
      <w:pPr>
        <w:pStyle w:val="BodyText"/>
      </w:pPr>
      <w:r>
        <w:t xml:space="preserve">15%</w:t>
      </w:r>
    </w:p>
    <w:p>
      <w:pPr>
        <w:pStyle w:val="BodyText"/>
      </w:pPr>
      <w:r>
        <w:t xml:space="preserve">Maintains visibility among Yangon's non-digital segments</w:t>
      </w:r>
    </w:p>
    <w:p>
      <w:pPr>
        <w:pStyle w:val="BodyText"/>
      </w:pPr>
      <w:r>
        <w:t xml:space="preserve">Staff Training &amp; Cultural Adaptation</w:t>
      </w:r>
    </w:p>
    <w:p>
      <w:pPr>
        <w:pStyle w:val="BodyText"/>
      </w:pPr>
      <w:r>
        <w:t xml:space="preserve">&lt;</w:t>
      </w:r>
    </w:p>
    <w:p>
      <w:pPr>
        <w:pStyle w:val="BodyText"/>
      </w:pPr>
      <w:r>
        <w:t xml:space="preserve">10%</w:t>
      </w:r>
    </w:p>
    <w:p>
      <w:pPr>
        <w:pStyle w:val="BodyText"/>
      </w:pPr>
      <w:r>
        <w:t xml:space="preserve">Educates veterinarians on Myanmar pet ownership customs</w:t>
      </w:r>
    </w:p>
    <w:p>
      <w:pPr>
        <w:pStyle w:val="BodyText"/>
      </w:pPr>
      <w:r>
        <w:t xml:space="preserve">Contingency</w:t>
      </w:r>
    </w:p>
    <w:p>
      <w:pPr>
        <w:pStyle w:val="BodyText"/>
      </w:pPr>
      <w:r>
        <w:t xml:space="preserve">&lt;</w:t>
      </w:r>
    </w:p>
    <w:p>
      <w:pPr>
        <w:pStyle w:val="BodyText"/>
      </w:pPr>
      <w:r>
        <w:t xml:space="preserve">5%</w:t>
      </w:r>
    </w:p>
    <w:p>
      <w:pPr>
        <w:pStyle w:val="BodyText"/>
      </w:pPr>
      <w:r>
        <w:t xml:space="preserve">Covers unexpected opportunities in Yangon's dynamic market</w:t>
      </w:r>
    </w:p>
    <w:bookmarkEnd w:id="29"/>
    <w:bookmarkStart w:id="30" w:name="implementation-timeline-yangon-specific"/>
    <w:p>
      <w:pPr>
        <w:pStyle w:val="Heading2"/>
      </w:pPr>
      <w:r>
        <w:t xml:space="preserve">Implementation Timeline (Yangon-Specific)</w:t>
      </w:r>
    </w:p>
    <w:p>
      <w:pPr>
        <w:numPr>
          <w:ilvl w:val="0"/>
          <w:numId w:val="1004"/>
        </w:numPr>
        <w:pStyle w:val="Compact"/>
      </w:pPr>
      <w:r>
        <w:rPr>
          <w:bCs/>
          <w:b/>
        </w:rPr>
        <w:t xml:space="preserve">Months 1-3:</w:t>
      </w:r>
      <w:r>
        <w:t xml:space="preserve"> </w:t>
      </w:r>
      <w:r>
        <w:t xml:space="preserve">Launch bilingual website, secure partnerships with 3 major Yangon residential complexes, begin community health camps</w:t>
      </w:r>
    </w:p>
    <w:p>
      <w:pPr>
        <w:numPr>
          <w:ilvl w:val="0"/>
          <w:numId w:val="1004"/>
        </w:numPr>
        <w:pStyle w:val="Compact"/>
      </w:pPr>
      <w:r>
        <w:rPr>
          <w:bCs/>
          <w:b/>
        </w:rPr>
        <w:t xml:space="preserve">Months 4-6:</w:t>
      </w:r>
      <w:r>
        <w:t xml:space="preserve"> </w:t>
      </w:r>
      <w:r>
        <w:t xml:space="preserve">Roll out social media campaign targeting "Yangon pet owners" with localized content; host first corporate wellness workshop</w:t>
      </w:r>
    </w:p>
    <w:p>
      <w:pPr>
        <w:numPr>
          <w:ilvl w:val="0"/>
          <w:numId w:val="1004"/>
        </w:numPr>
        <w:pStyle w:val="Compact"/>
      </w:pPr>
      <w:r>
        <w:rPr>
          <w:bCs/>
          <w:b/>
        </w:rPr>
        <w:t xml:space="preserve">Months 7-9:</w:t>
      </w:r>
      <w:r>
        <w:t xml:space="preserve"> </w:t>
      </w:r>
      <w:r>
        <w:t xml:space="preserve">Introduce mobile vet service; achieve 50% referral rate from existing clients through Yangon community networks</w:t>
      </w:r>
    </w:p>
    <w:p>
      <w:pPr>
        <w:numPr>
          <w:ilvl w:val="0"/>
          <w:numId w:val="1004"/>
        </w:numPr>
        <w:pStyle w:val="Compact"/>
      </w:pPr>
      <w:r>
        <w:rPr>
          <w:bCs/>
          <w:b/>
        </w:rPr>
        <w:t xml:space="preserve">Months 10-12:</w:t>
      </w:r>
      <w:r>
        <w:t xml:space="preserve"> </w:t>
      </w:r>
      <w:r>
        <w:t xml:space="preserve">Expand to satellite clinics in Hlaing Tharyar; launch annual "Yangon Pet Health Festival"</w:t>
      </w:r>
    </w:p>
    <w:bookmarkEnd w:id="30"/>
    <w:bookmarkStart w:id="31" w:name="measurement-evaluation"/>
    <w:p>
      <w:pPr>
        <w:pStyle w:val="Heading2"/>
      </w:pPr>
      <w:r>
        <w:t xml:space="preserve">Measurement &amp; Evaluation</w:t>
      </w:r>
    </w:p>
    <w:p>
      <w:pPr>
        <w:pStyle w:val="FirstParagraph"/>
      </w:pPr>
      <w:r>
        <w:t xml:space="preserve">We track success through Myanmar-specific KPIs:</w:t>
      </w:r>
      <w:r>
        <w:t xml:space="preserve"> </w:t>
      </w:r>
      <w:r>
        <w:t xml:space="preserve">-</w:t>
      </w:r>
      <w:r>
        <w:t xml:space="preserve"> </w:t>
      </w:r>
      <w:r>
        <w:rPr>
          <w:bCs/>
          <w:b/>
        </w:rPr>
        <w:t xml:space="preserve">Brand Awareness:</w:t>
      </w:r>
      <w:r>
        <w:t xml:space="preserve"> </w:t>
      </w:r>
      <w:r>
        <w:t xml:space="preserve">Monthly Google Trends analysis for "Veterinary Yangon" and brand name searches</w:t>
      </w:r>
      <w:r>
        <w:t xml:space="preserve"> </w:t>
      </w:r>
      <w:r>
        <w:t xml:space="preserve">-</w:t>
      </w:r>
      <w:r>
        <w:t xml:space="preserve"> </w:t>
      </w:r>
      <w:r>
        <w:rPr>
          <w:bCs/>
          <w:b/>
        </w:rPr>
        <w:t xml:space="preserve">Cultural Relevance:</w:t>
      </w:r>
      <w:r>
        <w:t xml:space="preserve"> </w:t>
      </w:r>
      <w:r>
        <w:t xml:space="preserve">Client satisfaction scores on "Did our staff understand Burmese pet care traditions?" (measured via post-visit surveys)</w:t>
      </w:r>
      <w:r>
        <w:t xml:space="preserve"> </w:t>
      </w:r>
      <w:r>
        <w:t xml:space="preserve">-</w:t>
      </w:r>
      <w:r>
        <w:t xml:space="preserve"> </w:t>
      </w:r>
      <w:r>
        <w:rPr>
          <w:bCs/>
          <w:b/>
        </w:rPr>
        <w:t xml:space="preserve">Market Penetration:</w:t>
      </w:r>
      <w:r>
        <w:t xml:space="preserve"> </w:t>
      </w:r>
      <w:r>
        <w:t xml:space="preserve">% of new clients acquired through community events (target: 45% by Month 6)</w:t>
      </w:r>
      <w:r>
        <w:t xml:space="preserve"> </w:t>
      </w:r>
      <w:r>
        <w:t xml:space="preserve">All data will be analyzed weekly using Yangon-specific market reports from Myanmar Business Today and local veterinary associations.</w:t>
      </w:r>
    </w:p>
    <w:bookmarkEnd w:id="31"/>
    <w:bookmarkStart w:id="32" w:name="conclusion"/>
    <w:p>
      <w:pPr>
        <w:pStyle w:val="Heading2"/>
      </w:pPr>
      <w:r>
        <w:t xml:space="preserve">Conclusion</w:t>
      </w:r>
    </w:p>
    <w:p>
      <w:pPr>
        <w:pStyle w:val="FirstParagraph"/>
      </w:pPr>
      <w:r>
        <w:t xml:space="preserve">This Marketing Plan positions our Veterinary practice as the essential healthcare partner for Yangon's evolving pet community. By integrating cultural intelligence with premium service delivery, we address Myanmar Yangon's unique market gaps while building sustainable growth. Unlike generic clinics, our approach respects local traditions while introducing modern veterinary standards – transforming how pet owners in Yangon view animal healthcare. The first year will establish the foundation for capturing 25% of Yangon's high-income pet care market by Year 3, making this Veterinary business a benchmark for animal healthcare across Myanmar.</w:t>
      </w:r>
    </w:p>
    <w:p>
      <w:pPr>
        <w:pStyle w:val="BodyText"/>
      </w:pPr>
      <w:r>
        <w:rPr>
          <w:bCs/>
          <w:b/>
        </w:rPr>
        <w:t xml:space="preserve">Word Count: 862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Veterinary Services in Yangon, Myanmar</dc:title>
  <dc:creator/>
  <dc:language>en</dc:language>
  <cp:keywords/>
  <dcterms:created xsi:type="dcterms:W3CDTF">2026-07-23T13:20:53Z</dcterms:created>
  <dcterms:modified xsi:type="dcterms:W3CDTF">2026-07-23T13:20:53Z</dcterms:modified>
</cp:coreProperties>
</file>

<file path=docProps/custom.xml><?xml version="1.0" encoding="utf-8"?>
<Properties xmlns="http://schemas.openxmlformats.org/officeDocument/2006/custom-properties" xmlns:vt="http://schemas.openxmlformats.org/officeDocument/2006/docPropsVTypes"/>
</file>