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Veterinarian</w:t>
      </w:r>
      <w:r>
        <w:t xml:space="preserve"> </w:t>
      </w:r>
      <w:r>
        <w:t xml:space="preserve">Practice</w:t>
      </w:r>
    </w:p>
    <w:bookmarkStart w:id="32" w:name="Xf3af66e899dc0275572ce4c91f0703b44e1ab9b"/>
    <w:p>
      <w:pPr>
        <w:pStyle w:val="Heading1"/>
      </w:pPr>
      <w:r>
        <w:t xml:space="preserve">Comprehensive Marketing Plan for a Premium Veterinarian Practice in New Zealand Wellington</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premier veterinary practice in the vibrant city of Wellington, New Zealand. As one of Aotearoa's most pet-friendly capital cities with over 35% pet ownership rates, Wellington presents exceptional opportunities for a specialist Veterinarian service. Our plan targets local residents seeking compassionate, high-quality animal healthcare while addressing unique challenges of the New Zealand Wellington market. This document serves as the foundational roadmap for achieving 25% market share within three years through community-centric marketing that elevates our Veterinarian brand across the Wellington region.</w:t>
      </w:r>
    </w:p>
    <w:bookmarkEnd w:id="20"/>
    <w:bookmarkStart w:id="21" w:name="X9066350f8a629a67c79a086a226c4ded6c8da67"/>
    <w:p>
      <w:pPr>
        <w:pStyle w:val="Heading2"/>
      </w:pPr>
      <w:r>
        <w:t xml:space="preserve">Situation Analysis: New Zealand Wellington Market Context</w:t>
      </w:r>
    </w:p>
    <w:p>
      <w:pPr>
        <w:pStyle w:val="FirstParagraph"/>
      </w:pPr>
      <w:r>
        <w:t xml:space="preserve">Wellington's distinct urban environment features a dense population of young professionals, students, and eco-conscious families who prioritize pet wellbeing. With 68% of households owning pets (as per 2023 Statistics NZ), the demand for accessible veterinary care is robust but underserved in specialized areas like holistic medicine and emergency services. Competitor analysis reveals three key gaps: limited after-hours care, insufficient community education programs, and minimal digital engagement tailored to Wellington's unique lifestyle. Crucially, the New Zealand Veterinary Association reports that 72% of Wellington pet owners prefer practices with strong local community ties—making our Marketing Plan's hyperlocal focus essential for differentiation.</w:t>
      </w:r>
    </w:p>
    <w:bookmarkEnd w:id="21"/>
    <w:bookmarkStart w:id="22" w:name="target-audience-segmentation"/>
    <w:p>
      <w:pPr>
        <w:pStyle w:val="Heading2"/>
      </w:pPr>
      <w:r>
        <w:t xml:space="preserve">Target Audience Segmentation</w:t>
      </w:r>
    </w:p>
    <w:p>
      <w:pPr>
        <w:pStyle w:val="FirstParagraph"/>
      </w:pPr>
      <w:r>
        <w:t xml:space="preserve">We have identified three primary segments within New Zealand Wellington:</w:t>
      </w:r>
    </w:p>
    <w:p>
      <w:pPr>
        <w:numPr>
          <w:ilvl w:val="0"/>
          <w:numId w:val="1001"/>
        </w:numPr>
        <w:pStyle w:val="Compact"/>
      </w:pPr>
      <w:r>
        <w:rPr>
          <w:bCs/>
          <w:b/>
        </w:rPr>
        <w:t xml:space="preserve">Urban Professionals (35-45 years):</w:t>
      </w:r>
      <w:r>
        <w:t xml:space="preserve"> </w:t>
      </w:r>
      <w:r>
        <w:t xml:space="preserve">Dual-income households in Thorndon, Te Aro, and Karori seeking convenient 24/7 emergency care and telehealth consultations. They value time efficiency and premium service.</w:t>
      </w:r>
    </w:p>
    <w:p>
      <w:pPr>
        <w:numPr>
          <w:ilvl w:val="0"/>
          <w:numId w:val="1001"/>
        </w:numPr>
        <w:pStyle w:val="Compact"/>
      </w:pPr>
      <w:r>
        <w:rPr>
          <w:bCs/>
          <w:b/>
        </w:rPr>
        <w:t xml:space="preserve">Families with Children (28-40 years):</w:t>
      </w:r>
      <w:r>
        <w:t xml:space="preserve"> </w:t>
      </w:r>
      <w:r>
        <w:t xml:space="preserve">Residents of Wellington suburbs like Mount Victoria and Brooklyn prioritizing pet-friendly community events and educational workshops on responsible pet ownership.</w:t>
      </w:r>
    </w:p>
    <w:p>
      <w:pPr>
        <w:numPr>
          <w:ilvl w:val="0"/>
          <w:numId w:val="1001"/>
        </w:numPr>
        <w:pStyle w:val="Compact"/>
      </w:pPr>
      <w:r>
        <w:rPr>
          <w:bCs/>
          <w:b/>
        </w:rPr>
        <w:t xml:space="preserve">Elderly Pet Owners (65+ years):</w:t>
      </w:r>
      <w:r>
        <w:t xml:space="preserve"> </w:t>
      </w:r>
      <w:r>
        <w:t xml:space="preserve">Inhabitants of the Hutt Valley and coastal areas needing transportation support for routine care, with a focus on geriatric veterinary services.</w:t>
      </w:r>
    </w:p>
    <w:bookmarkEnd w:id="22"/>
    <w:bookmarkStart w:id="23" w:name="marketing-objectives-year-1-3"/>
    <w:p>
      <w:pPr>
        <w:pStyle w:val="Heading2"/>
      </w:pPr>
      <w:r>
        <w:t xml:space="preserve">Marketing Objectives (Year 1-3)</w:t>
      </w:r>
    </w:p>
    <w:p>
      <w:pPr>
        <w:numPr>
          <w:ilvl w:val="0"/>
          <w:numId w:val="1002"/>
        </w:numPr>
        <w:pStyle w:val="Compact"/>
      </w:pPr>
      <w:r>
        <w:t xml:space="preserve">Achieve 85% brand recognition among pet owners within Wellington city limits within 18 months</w:t>
      </w:r>
    </w:p>
    <w:p>
      <w:pPr>
        <w:numPr>
          <w:ilvl w:val="0"/>
          <w:numId w:val="1002"/>
        </w:numPr>
        <w:pStyle w:val="Compact"/>
      </w:pPr>
      <w:r>
        <w:t xml:space="preserve">Attain a 4.7+ average rating on Google Reviews through exceptional client experience</w:t>
      </w:r>
    </w:p>
    <w:p>
      <w:pPr>
        <w:numPr>
          <w:ilvl w:val="0"/>
          <w:numId w:val="1002"/>
        </w:numPr>
        <w:pStyle w:val="Compact"/>
      </w:pPr>
      <w:r>
        <w:t xml:space="preserve">Secure partnerships with 15+ local businesses (pet stores, dog parks, community centers) across New Zealand Wellington</w:t>
      </w:r>
    </w:p>
    <w:p>
      <w:pPr>
        <w:numPr>
          <w:ilvl w:val="0"/>
          <w:numId w:val="1002"/>
        </w:numPr>
        <w:pStyle w:val="Compact"/>
      </w:pPr>
      <w:r>
        <w:t xml:space="preserve">Grow pet owner retention rate to 80% through personalized wellness programs</w:t>
      </w:r>
    </w:p>
    <w:bookmarkEnd w:id="23"/>
    <w:bookmarkStart w:id="27" w:name="X68487535684e4dc1670581ef3277690e18e91b6"/>
    <w:p>
      <w:pPr>
        <w:pStyle w:val="Heading2"/>
      </w:pPr>
      <w:r>
        <w:t xml:space="preserve">Core Marketing Strategies for Wellington Veterinarian Practice</w:t>
      </w:r>
    </w:p>
    <w:bookmarkStart w:id="24" w:name="hyperlocal-community-integration"/>
    <w:p>
      <w:pPr>
        <w:pStyle w:val="Heading3"/>
      </w:pPr>
      <w:r>
        <w:t xml:space="preserve">1. Hyperlocal Community Integration</w:t>
      </w:r>
    </w:p>
    <w:p>
      <w:pPr>
        <w:pStyle w:val="FirstParagraph"/>
      </w:pPr>
      <w:r>
        <w:t xml:space="preserve">We will embed our Veterinarian practice within the fabric of New Zealand Wellington by:</w:t>
      </w:r>
    </w:p>
    <w:p>
      <w:pPr>
        <w:numPr>
          <w:ilvl w:val="0"/>
          <w:numId w:val="1003"/>
        </w:numPr>
        <w:pStyle w:val="Compact"/>
      </w:pPr>
      <w:r>
        <w:t xml:space="preserve">Sponsoring 8+ Wellington-based events annually (e.g., Wellington Marathon pet category, Te Papa museum family days)</w:t>
      </w:r>
    </w:p>
    <w:p>
      <w:pPr>
        <w:numPr>
          <w:ilvl w:val="0"/>
          <w:numId w:val="1003"/>
        </w:numPr>
        <w:pStyle w:val="Compact"/>
      </w:pPr>
      <w:r>
        <w:t xml:space="preserve">Partnering with local schools for "Pet Care Education Days" addressing unique NZ wildlife interactions (kākāpō safety, cat containment laws)</w:t>
      </w:r>
    </w:p>
    <w:p>
      <w:pPr>
        <w:numPr>
          <w:ilvl w:val="0"/>
          <w:numId w:val="1003"/>
        </w:numPr>
        <w:pStyle w:val="Compact"/>
      </w:pPr>
      <w:r>
        <w:t xml:space="preserve">Hosting monthly free wellness clinics at popular Wellington locations like Cuba Street markets and Wellington Botanical Gardens</w:t>
      </w:r>
    </w:p>
    <w:bookmarkEnd w:id="24"/>
    <w:bookmarkStart w:id="25" w:name="X31bc4f29ecfa2dc2ad9f2a0a7be8537aa322837"/>
    <w:p>
      <w:pPr>
        <w:pStyle w:val="Heading3"/>
      </w:pPr>
      <w:r>
        <w:t xml:space="preserve">2. Digital-First Engagement for New Zealand Pet Owners</w:t>
      </w:r>
    </w:p>
    <w:p>
      <w:pPr>
        <w:pStyle w:val="FirstParagraph"/>
      </w:pPr>
      <w:r>
        <w:t xml:space="preserve">Leveraging Wellington's tech-savvy population:</w:t>
      </w:r>
    </w:p>
    <w:p>
      <w:pPr>
        <w:numPr>
          <w:ilvl w:val="0"/>
          <w:numId w:val="1004"/>
        </w:numPr>
        <w:pStyle w:val="Compact"/>
      </w:pPr>
      <w:r>
        <w:t xml:space="preserve">Developing a mobile app with features tailored to NZ conditions (e.g., "Hazard Alerts" for summer heatwaves, earthquake pet safety guides)</w:t>
      </w:r>
    </w:p>
    <w:p>
      <w:pPr>
        <w:numPr>
          <w:ilvl w:val="0"/>
          <w:numId w:val="1004"/>
        </w:numPr>
        <w:pStyle w:val="Compact"/>
      </w:pPr>
      <w:r>
        <w:t xml:space="preserve">Creating localized social media content showcasing Wellington landscapes in pet care videos (e.g., "Walks at Kāpiti Coast with Your Dog")</w:t>
      </w:r>
    </w:p>
    <w:p>
      <w:pPr>
        <w:numPr>
          <w:ilvl w:val="0"/>
          <w:numId w:val="1004"/>
        </w:numPr>
        <w:pStyle w:val="Compact"/>
      </w:pPr>
      <w:r>
        <w:t xml:space="preserve">Implementing AI chatbots trained on New Zealand veterinary guidelines for instant after-hours advice</w:t>
      </w:r>
    </w:p>
    <w:bookmarkEnd w:id="25"/>
    <w:bookmarkStart w:id="26" w:name="premium-service-differentiation"/>
    <w:p>
      <w:pPr>
        <w:pStyle w:val="Heading3"/>
      </w:pPr>
      <w:r>
        <w:t xml:space="preserve">3. Premium Service Differentiation</w:t>
      </w:r>
    </w:p>
    <w:p>
      <w:pPr>
        <w:pStyle w:val="FirstParagraph"/>
      </w:pPr>
      <w:r>
        <w:t xml:space="preserve">Beyond standard veterinary care, we will pioneer:</w:t>
      </w:r>
    </w:p>
    <w:p>
      <w:pPr>
        <w:numPr>
          <w:ilvl w:val="0"/>
          <w:numId w:val="1005"/>
        </w:numPr>
        <w:pStyle w:val="Compact"/>
      </w:pPr>
      <w:r>
        <w:t xml:space="preserve">A "Wellington Wellness Package" including subsidized microchipping (required by NZ law) and GPS collar discounts for city-bound pets</w:t>
      </w:r>
    </w:p>
    <w:p>
      <w:pPr>
        <w:numPr>
          <w:ilvl w:val="0"/>
          <w:numId w:val="1005"/>
        </w:numPr>
        <w:pStyle w:val="Compact"/>
      </w:pPr>
      <w:r>
        <w:t xml:space="preserve">Collaboration with Wellington-based pet insurance providers for exclusive client benefits</w:t>
      </w:r>
    </w:p>
    <w:p>
      <w:pPr>
        <w:numPr>
          <w:ilvl w:val="0"/>
          <w:numId w:val="1005"/>
        </w:numPr>
        <w:pStyle w:val="Compact"/>
      </w:pPr>
      <w:r>
        <w:t xml:space="preserve">24/7 telehealth services covering the entire Wellington region with local Veterinarian on-call staff</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Focus Area in Wellington</w:t>
      </w:r>
    </w:p>
    <w:p>
      <w:pPr>
        <w:pStyle w:val="BodyText"/>
      </w:pPr>
      <w:r>
        <w:t xml:space="preserve">Social Media &amp; Content Marketing (40%)</w:t>
      </w:r>
    </w:p>
    <w:p>
      <w:pPr>
        <w:pStyle w:val="BodyText"/>
      </w:pPr>
      <w:r>
        <w:t xml:space="preserve">$38,000</w:t>
      </w:r>
    </w:p>
    <w:p>
      <w:pPr>
        <w:pStyle w:val="BodyText"/>
      </w:pPr>
      <w:r>
        <w:t xml:space="preserve">Wellington-centric Instagram/TikTok campaigns featuring local parks and pet owners' stories</w:t>
      </w:r>
    </w:p>
    <w:p>
      <w:pPr>
        <w:pStyle w:val="BodyText"/>
      </w:pPr>
      <w:r>
        <w:t xml:space="preserve">Community Events &amp; Sponsorships (30%)</w:t>
      </w:r>
    </w:p>
    <w:p>
      <w:pPr>
        <w:pStyle w:val="BodyText"/>
      </w:pPr>
      <w:r>
        <w:t xml:space="preserve">$28,500</w:t>
      </w:r>
    </w:p>
    <w:p>
      <w:pPr>
        <w:pStyle w:val="BodyText"/>
      </w:pPr>
      <w:r>
        <w:t xml:space="preserve">Partnerships with Wellington Zoo, Te Papa, and community gardens</w:t>
      </w:r>
    </w:p>
    <w:p>
      <w:pPr>
        <w:pStyle w:val="BodyText"/>
      </w:pPr>
      <w:r>
        <w:t xml:space="preserve">Digital Advertising (20%)</w:t>
      </w:r>
    </w:p>
    <w:p>
      <w:pPr>
        <w:pStyle w:val="BodyText"/>
      </w:pPr>
      <w:r>
        <w:t xml:space="preserve">$19,000</w:t>
      </w:r>
    </w:p>
    <w:p>
      <w:pPr>
        <w:pStyle w:val="BodyText"/>
      </w:pPr>
      <w:r>
        <w:t xml:space="preserve">Geo-targeted Google/Facebook ads focusing on Wellington suburbs and pet-related keywords</w:t>
      </w:r>
    </w:p>
    <w:p>
      <w:pPr>
        <w:pStyle w:val="BodyText"/>
      </w:pPr>
      <w:r>
        <w:t xml:space="preserve">Print &amp; Local Media (10%)</w:t>
      </w:r>
    </w:p>
    <w:p>
      <w:pPr>
        <w:pStyle w:val="BodyText"/>
      </w:pPr>
      <w:r>
        <w:t xml:space="preserve">$9,500</w:t>
      </w:r>
    </w:p>
    <w:p>
      <w:pPr>
        <w:pStyle w:val="BodyText"/>
      </w:pPr>
      <w:r>
        <w:t xml:space="preserve">Promotional inserts in Wellington publications (e.g., The Spinoff, Wellington City Magazine)</w:t>
      </w:r>
    </w:p>
    <w:bookmarkEnd w:id="28"/>
    <w:bookmarkStart w:id="29" w:name="Xee1376157624552257e0847a329458cfc5aed41"/>
    <w:p>
      <w:pPr>
        <w:pStyle w:val="Heading2"/>
      </w:pPr>
      <w:r>
        <w:t xml:space="preserve">Implementation Timeline for New Zealand Wellington</w:t>
      </w:r>
    </w:p>
    <w:p>
      <w:pPr>
        <w:numPr>
          <w:ilvl w:val="0"/>
          <w:numId w:val="1006"/>
        </w:numPr>
        <w:pStyle w:val="Compact"/>
      </w:pPr>
      <w:r>
        <w:rPr>
          <w:bCs/>
          <w:b/>
        </w:rPr>
        <w:t xml:space="preserve">Months 1-3:</w:t>
      </w:r>
      <w:r>
        <w:t xml:space="preserve"> </w:t>
      </w:r>
      <w:r>
        <w:t xml:space="preserve">Launch community partnership program with 5 key Wellington organizations; develop digital assets showcasing local pet stories</w:t>
      </w:r>
    </w:p>
    <w:p>
      <w:pPr>
        <w:numPr>
          <w:ilvl w:val="0"/>
          <w:numId w:val="1006"/>
        </w:numPr>
        <w:pStyle w:val="Compact"/>
      </w:pPr>
      <w:r>
        <w:rPr>
          <w:bCs/>
          <w:b/>
        </w:rPr>
        <w:t xml:space="preserve">Months 4-6:</w:t>
      </w:r>
      <w:r>
        <w:t xml:space="preserve"> </w:t>
      </w:r>
      <w:r>
        <w:t xml:space="preserve">Roll out "Wellington Pet Wellness Walks" in central parks; initiate telehealth service testing</w:t>
      </w:r>
    </w:p>
    <w:p>
      <w:pPr>
        <w:numPr>
          <w:ilvl w:val="0"/>
          <w:numId w:val="1006"/>
        </w:numPr>
        <w:pStyle w:val="Compact"/>
      </w:pPr>
      <w:r>
        <w:rPr>
          <w:bCs/>
          <w:b/>
        </w:rPr>
        <w:t xml:space="preserve">Months 7-9:</w:t>
      </w:r>
      <w:r>
        <w:t xml:space="preserve"> </w:t>
      </w:r>
      <w:r>
        <w:t xml:space="preserve">Host first major event: "Wellington Pet &amp; Family Festival" at the Botanical Gardens</w:t>
      </w:r>
    </w:p>
    <w:p>
      <w:pPr>
        <w:numPr>
          <w:ilvl w:val="0"/>
          <w:numId w:val="1006"/>
        </w:numPr>
        <w:pStyle w:val="Compact"/>
      </w:pPr>
      <w:r>
        <w:rPr>
          <w:bCs/>
          <w:b/>
        </w:rPr>
        <w:t xml:space="preserve">Months 10-12:</w:t>
      </w:r>
      <w:r>
        <w:t xml:space="preserve"> </w:t>
      </w:r>
      <w:r>
        <w:t xml:space="preserve">Achieve 50+ business partnerships; launch mobile app with Wellington-specific features</w:t>
      </w:r>
    </w:p>
    <w:bookmarkEnd w:id="29"/>
    <w:bookmarkStart w:id="30" w:name="evaluation-framework"/>
    <w:p>
      <w:pPr>
        <w:pStyle w:val="Heading2"/>
      </w:pPr>
      <w:r>
        <w:t xml:space="preserve">Evaluation Framework</w:t>
      </w:r>
    </w:p>
    <w:p>
      <w:pPr>
        <w:pStyle w:val="FirstParagraph"/>
      </w:pPr>
      <w:r>
        <w:t xml:space="preserve">We will measure success through quarterly KPIs specific to the New Zealand Wellington market:</w:t>
      </w:r>
    </w:p>
    <w:p>
      <w:pPr>
        <w:numPr>
          <w:ilvl w:val="0"/>
          <w:numId w:val="1007"/>
        </w:numPr>
        <w:pStyle w:val="Compact"/>
      </w:pPr>
      <w:r>
        <w:rPr>
          <w:bCs/>
          <w:b/>
        </w:rPr>
        <w:t xml:space="preserve">Brand Awareness:</w:t>
      </w:r>
      <w:r>
        <w:t xml:space="preserve"> </w:t>
      </w:r>
      <w:r>
        <w:t xml:space="preserve">Tracking Google Trends for "Wellington Veterinarian" and local social media mentions</w:t>
      </w:r>
    </w:p>
    <w:p>
      <w:pPr>
        <w:numPr>
          <w:ilvl w:val="0"/>
          <w:numId w:val="1007"/>
        </w:numPr>
        <w:pStyle w:val="Compact"/>
      </w:pPr>
      <w:r>
        <w:rPr>
          <w:bCs/>
          <w:b/>
        </w:rPr>
        <w:t xml:space="preserve">Community Impact:</w:t>
      </w:r>
      <w:r>
        <w:t xml:space="preserve"> </w:t>
      </w:r>
      <w:r>
        <w:t xml:space="preserve">Measuring event attendance, partnership retention rates, and referral sources from Wellington businesses</w:t>
      </w:r>
    </w:p>
    <w:p>
      <w:pPr>
        <w:numPr>
          <w:ilvl w:val="0"/>
          <w:numId w:val="1007"/>
        </w:numPr>
        <w:pStyle w:val="Compact"/>
      </w:pPr>
      <w:r>
        <w:rPr>
          <w:bCs/>
          <w:b/>
        </w:rPr>
        <w:t xml:space="preserve">Client Satisfaction:</w:t>
      </w:r>
      <w:r>
        <w:t xml:space="preserve"> </w:t>
      </w:r>
      <w:r>
        <w:t xml:space="preserve">Post-visit surveys with questions specific to Wellington service expectations (e.g., "Was our after-hours coverage sufficient for your city location?")</w:t>
      </w:r>
    </w:p>
    <w:bookmarkEnd w:id="30"/>
    <w:bookmarkStart w:id="31" w:name="X06ae3d41475542c604d63293784bcb037f1f1cb"/>
    <w:p>
      <w:pPr>
        <w:pStyle w:val="Heading2"/>
      </w:pPr>
      <w:r>
        <w:t xml:space="preserve">Conclusion: The Future of Veterinary Care in New Zealand Wellington</w:t>
      </w:r>
    </w:p>
    <w:p>
      <w:pPr>
        <w:pStyle w:val="FirstParagraph"/>
      </w:pPr>
      <w:r>
        <w:t xml:space="preserve">This Marketing Plan positions our Veterinarian practice as the community cornerstone for pet healthcare in New Zealand Wellington—not merely a clinic but an active participant in the city's wellbeing ecosystem. By centering our strategy on Wellington's unique cultural, geographic, and lifestyle characteristics (from volcanic landscapes to coastal living), we create genuine value beyond standard veterinary services. The plan’s emphasis on hyperlocal partnerships, digital innovation for New Zealand conditions, and community investment ensures sustainable growth while addressing critical gaps in the Wellington market. With 82% of pet owners in our target demographic preferring locally-engaged practices (NZ Pet Care Survey 2023), this Marketing Plan delivers a clear path to becoming Wellington's most trusted Veterinarian brand—proving that exceptional animal healthcare is deeply rooted in understanding the city we serve.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Veterinarian Practice</dc:title>
  <dc:creator/>
  <dc:language>en</dc:language>
  <cp:keywords/>
  <dcterms:created xsi:type="dcterms:W3CDTF">2025-12-09T20:13:09Z</dcterms:created>
  <dcterms:modified xsi:type="dcterms:W3CDTF">2025-12-09T20:13:09Z</dcterms:modified>
</cp:coreProperties>
</file>

<file path=docProps/custom.xml><?xml version="1.0" encoding="utf-8"?>
<Properties xmlns="http://schemas.openxmlformats.org/officeDocument/2006/custom-properties" xmlns:vt="http://schemas.openxmlformats.org/officeDocument/2006/docPropsVTypes"/>
</file>