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Johannesburg</w:t>
      </w:r>
      <w:r>
        <w:t xml:space="preserve"> </w:t>
      </w:r>
      <w:r>
        <w:t xml:space="preserve">Veterinary</w:t>
      </w:r>
      <w:r>
        <w:t xml:space="preserve"> </w:t>
      </w:r>
      <w:r>
        <w:t xml:space="preserve">Practice</w:t>
      </w:r>
    </w:p>
    <w:bookmarkStart w:id="33" w:name="Xd1e7f1d15799b45fe253d5b7f70d782ed2e49fc"/>
    <w:p>
      <w:pPr>
        <w:pStyle w:val="Heading1"/>
      </w:pPr>
      <w:r>
        <w:t xml:space="preserve">Comprehensive Marketing Plan for Urban Veterinary Services in South Africa Johannesburg</w:t>
      </w:r>
    </w:p>
    <w:bookmarkStart w:id="20" w:name="executive-summary"/>
    <w:p>
      <w:pPr>
        <w:pStyle w:val="Heading2"/>
      </w:pPr>
      <w:r>
        <w:t xml:space="preserve">Executive Summary</w:t>
      </w:r>
    </w:p>
    <w:p>
      <w:pPr>
        <w:pStyle w:val="FirstParagraph"/>
      </w:pPr>
      <w:r>
        <w:t xml:space="preserve">This Marketing Plan outlines strategic initiatives to establish and grow a premier veterinary practice in Johannesburg, South Africa. As urban pet ownership surges across South Africa Johannesburg, with over 55% of households owning at least one pet (SA Pet Industry Report 2023), our practice will position itself as the most trusted veterinary care provider in the region. By leveraging localized community engagement and digital innovation, this plan targets a 30% market share within five years while prioritizing accessible, high-quality care for Johannesburg's diverse pet population.</w:t>
      </w:r>
    </w:p>
    <w:bookmarkEnd w:id="20"/>
    <w:bookmarkStart w:id="21" w:name="X284779676759ff41e209b9aee750cd4462a9080"/>
    <w:p>
      <w:pPr>
        <w:pStyle w:val="Heading2"/>
      </w:pPr>
      <w:r>
        <w:t xml:space="preserve">Situation Analysis: Johannesburg Veterinary Market</w:t>
      </w:r>
    </w:p>
    <w:p>
      <w:pPr>
        <w:pStyle w:val="FirstParagraph"/>
      </w:pPr>
      <w:r>
        <w:t xml:space="preserve">South Africa Johannesburg presents unique opportunities and challenges for veterinary services. With a metropolitan population exceeding 8 million and rising demand for premium pet care (projected 15% annual growth), the market remains underserved in specialized urban veterinary services. Current competitors primarily focus on basic care with limited emergency support, creating gaps we will address. Key factors include:</w:t>
      </w:r>
    </w:p>
    <w:p>
      <w:pPr>
        <w:numPr>
          <w:ilvl w:val="0"/>
          <w:numId w:val="1001"/>
        </w:numPr>
        <w:pStyle w:val="Compact"/>
      </w:pPr>
      <w:r>
        <w:rPr>
          <w:bCs/>
          <w:b/>
        </w:rPr>
        <w:t xml:space="preserve">Market Demand:</w:t>
      </w:r>
      <w:r>
        <w:t xml:space="preserve"> </w:t>
      </w:r>
      <w:r>
        <w:t xml:space="preserve">Johannesburg's pet ownership rate (42%) exceeds national average, driven by rising disposable incomes and growing humanization of pets.</w:t>
      </w:r>
    </w:p>
    <w:p>
      <w:pPr>
        <w:numPr>
          <w:ilvl w:val="0"/>
          <w:numId w:val="1001"/>
        </w:numPr>
        <w:pStyle w:val="Compact"/>
      </w:pPr>
      <w:r>
        <w:rPr>
          <w:bCs/>
          <w:b/>
        </w:rPr>
        <w:t xml:space="preserve">Competitive Gap:</w:t>
      </w:r>
      <w:r>
        <w:t xml:space="preserve"> </w:t>
      </w:r>
      <w:r>
        <w:t xml:space="preserve">Few practices offer 24/7 emergency services combined with preventive wellness programs tailored to South Africa's climate and endemic diseases (e.g., heartworm in dogs, feline immunodeficiency virus).</w:t>
      </w:r>
    </w:p>
    <w:p>
      <w:pPr>
        <w:numPr>
          <w:ilvl w:val="0"/>
          <w:numId w:val="1001"/>
        </w:numPr>
        <w:pStyle w:val="Compact"/>
      </w:pPr>
      <w:r>
        <w:rPr>
          <w:bCs/>
          <w:b/>
        </w:rPr>
        <w:t xml:space="preserve">Regulatory Environment:</w:t>
      </w:r>
      <w:r>
        <w:t xml:space="preserve"> </w:t>
      </w:r>
      <w:r>
        <w:t xml:space="preserve">Compliance with the Animal Health Act of 2019 requires strict adherence to South African veterinary standards, which we will exceed through continuous staff certification.</w:t>
      </w:r>
    </w:p>
    <w:bookmarkEnd w:id="21"/>
    <w:bookmarkStart w:id="22" w:name="target-audience-segmentation"/>
    <w:p>
      <w:pPr>
        <w:pStyle w:val="Heading2"/>
      </w:pPr>
      <w:r>
        <w:t xml:space="preserve">Target Audience Segmentation</w:t>
      </w:r>
    </w:p>
    <w:p>
      <w:pPr>
        <w:pStyle w:val="FirstParagraph"/>
      </w:pPr>
      <w:r>
        <w:t xml:space="preserve">We identify three primary segments within South Africa Johannesburg:</w:t>
      </w:r>
    </w:p>
    <w:p>
      <w:pPr>
        <w:numPr>
          <w:ilvl w:val="0"/>
          <w:numId w:val="1002"/>
        </w:numPr>
        <w:pStyle w:val="Compact"/>
      </w:pPr>
      <w:r>
        <w:rPr>
          <w:bCs/>
          <w:b/>
        </w:rPr>
        <w:t xml:space="preserve">Urban Professionals (35-50 years):</w:t>
      </w:r>
      <w:r>
        <w:t xml:space="preserve"> </w:t>
      </w:r>
      <w:r>
        <w:t xml:space="preserve">High-income residents in Sandton, Fourways, and Rosebank seeking premium care. They value appointment convenience, digital communication, and preventative health plans.</w:t>
      </w:r>
    </w:p>
    <w:p>
      <w:pPr>
        <w:numPr>
          <w:ilvl w:val="0"/>
          <w:numId w:val="1002"/>
        </w:numPr>
        <w:pStyle w:val="Compact"/>
      </w:pPr>
      <w:r>
        <w:rPr>
          <w:bCs/>
          <w:b/>
        </w:rPr>
        <w:t xml:space="preserve">Suburban Families (28-45 years):</w:t>
      </w:r>
      <w:r>
        <w:t xml:space="preserve"> </w:t>
      </w:r>
      <w:r>
        <w:t xml:space="preserve">Middle-income households in Soweto, Alexandra, and Midrand with children. Prioritize affordable vaccinations, spay/neuter programs, and educational workshops.</w:t>
      </w:r>
    </w:p>
    <w:p>
      <w:pPr>
        <w:numPr>
          <w:ilvl w:val="0"/>
          <w:numId w:val="1002"/>
        </w:numPr>
        <w:pStyle w:val="Compact"/>
      </w:pPr>
      <w:r>
        <w:rPr>
          <w:bCs/>
          <w:b/>
        </w:rPr>
        <w:t xml:space="preserve">High-End Pet Owners (40+ years):</w:t>
      </w:r>
      <w:r>
        <w:t xml:space="preserve"> </w:t>
      </w:r>
      <w:r>
        <w:t xml:space="preserve">Luxury estate residents in Constantia North and Johannesburg North requiring specialized services (e.g., exotic pets, chronic disease management).</w:t>
      </w:r>
    </w:p>
    <w:bookmarkEnd w:id="22"/>
    <w:bookmarkStart w:id="23" w:name="marketing-objectives"/>
    <w:p>
      <w:pPr>
        <w:pStyle w:val="Heading2"/>
      </w:pPr>
      <w:r>
        <w:t xml:space="preserve">Marketing Objectives</w:t>
      </w:r>
    </w:p>
    <w:p>
      <w:pPr>
        <w:pStyle w:val="FirstParagraph"/>
      </w:pPr>
      <w:r>
        <w:t xml:space="preserve">SMART goals for the first three years in South Africa Johannesburg:</w:t>
      </w:r>
    </w:p>
    <w:p>
      <w:pPr>
        <w:numPr>
          <w:ilvl w:val="0"/>
          <w:numId w:val="1003"/>
        </w:numPr>
        <w:pStyle w:val="Compact"/>
      </w:pPr>
      <w:r>
        <w:rPr>
          <w:bCs/>
          <w:b/>
        </w:rPr>
        <w:t xml:space="preserve">Brand Awareness:</w:t>
      </w:r>
      <w:r>
        <w:t xml:space="preserve"> </w:t>
      </w:r>
      <w:r>
        <w:t xml:space="preserve">Achieve 70% recognition among Johannesburg pet owners within 24 months.</w:t>
      </w:r>
    </w:p>
    <w:p>
      <w:pPr>
        <w:numPr>
          <w:ilvl w:val="0"/>
          <w:numId w:val="1003"/>
        </w:numPr>
        <w:pStyle w:val="Compact"/>
      </w:pPr>
      <w:r>
        <w:rPr>
          <w:bCs/>
          <w:b/>
        </w:rPr>
        <w:t xml:space="preserve">Capture Market Share:</w:t>
      </w:r>
      <w:r>
        <w:t xml:space="preserve"> </w:t>
      </w:r>
      <w:r>
        <w:t xml:space="preserve">Secure 25% of new pet owner acquisitions in the Northern Region (Braamfontein to Sandton) by Year 3.</w:t>
      </w:r>
    </w:p>
    <w:p>
      <w:pPr>
        <w:numPr>
          <w:ilvl w:val="0"/>
          <w:numId w:val="1003"/>
        </w:numPr>
        <w:pStyle w:val="Compact"/>
      </w:pPr>
      <w:r>
        <w:rPr>
          <w:bCs/>
          <w:b/>
        </w:rPr>
        <w:t xml:space="preserve">Community Trust:</w:t>
      </w:r>
      <w:r>
        <w:t xml:space="preserve"> </w:t>
      </w:r>
      <w:r>
        <w:t xml:space="preserve">Establish partnerships with 15+ Johannesburg community organizations (e.g., SPCA Johannesburg, local schools) by Year 2.</w:t>
      </w:r>
    </w:p>
    <w:p>
      <w:pPr>
        <w:numPr>
          <w:ilvl w:val="0"/>
          <w:numId w:val="1003"/>
        </w:numPr>
        <w:pStyle w:val="Compact"/>
      </w:pPr>
      <w:r>
        <w:rPr>
          <w:bCs/>
          <w:b/>
        </w:rPr>
        <w:t xml:space="preserve">Financial Targets:</w:t>
      </w:r>
      <w:r>
        <w:t xml:space="preserve"> </w:t>
      </w:r>
      <w:r>
        <w:t xml:space="preserve">Achieve R5.2 million annual revenue by Year 3 through strategic pricing and service bundling.</w:t>
      </w:r>
    </w:p>
    <w:bookmarkEnd w:id="23"/>
    <w:bookmarkStart w:id="28" w:name="core-marketing-strategies-tactics"/>
    <w:p>
      <w:pPr>
        <w:pStyle w:val="Heading2"/>
      </w:pPr>
      <w:r>
        <w:t xml:space="preserve">Core Marketing Strategies &amp; Tactics</w:t>
      </w:r>
    </w:p>
    <w:p>
      <w:pPr>
        <w:pStyle w:val="FirstParagraph"/>
      </w:pPr>
      <w:r>
        <w:t xml:space="preserve">Raised to South Africa Johannesburg's cultural context, our approach integrates local traditions with modern veterinary care:</w:t>
      </w:r>
    </w:p>
    <w:bookmarkStart w:id="24" w:name="community-centric-service-design"/>
    <w:p>
      <w:pPr>
        <w:pStyle w:val="Heading3"/>
      </w:pPr>
      <w:r>
        <w:t xml:space="preserve">1. Community-Centric Service Design</w:t>
      </w:r>
    </w:p>
    <w:p>
      <w:pPr>
        <w:pStyle w:val="FirstParagraph"/>
      </w:pPr>
      <w:r>
        <w:t xml:space="preserve">We will implement "Johannesburg Pet Wellness Days" quarterly at community hubs like Market on Main and Soweto Village. These events feature:</w:t>
      </w:r>
    </w:p>
    <w:p>
      <w:pPr>
        <w:numPr>
          <w:ilvl w:val="0"/>
          <w:numId w:val="1004"/>
        </w:numPr>
        <w:pStyle w:val="Compact"/>
      </w:pPr>
      <w:r>
        <w:t xml:space="preserve">Free basic check-ups for underprivileged pets (aligned with SA's National Animal Welfare Strategy)</w:t>
      </w:r>
    </w:p>
    <w:p>
      <w:pPr>
        <w:numPr>
          <w:ilvl w:val="0"/>
          <w:numId w:val="1004"/>
        </w:numPr>
        <w:pStyle w:val="Compact"/>
      </w:pPr>
      <w:r>
        <w:t xml:space="preserve">Cultural sensitivity training for staff to address diverse household needs (e.g., traditional pet care beliefs)</w:t>
      </w:r>
    </w:p>
    <w:p>
      <w:pPr>
        <w:numPr>
          <w:ilvl w:val="0"/>
          <w:numId w:val="1004"/>
        </w:numPr>
        <w:pStyle w:val="Compact"/>
      </w:pPr>
      <w:r>
        <w:t xml:space="preserve">Collaborations with Johannesburg township businesses for cross-promotion</w:t>
      </w:r>
    </w:p>
    <w:bookmarkEnd w:id="24"/>
    <w:bookmarkStart w:id="25" w:name="digital-transformation"/>
    <w:p>
      <w:pPr>
        <w:pStyle w:val="Heading3"/>
      </w:pPr>
      <w:r>
        <w:t xml:space="preserve">2. Digital Transformation</w:t>
      </w:r>
    </w:p>
    <w:p>
      <w:pPr>
        <w:pStyle w:val="FirstParagraph"/>
      </w:pPr>
      <w:r>
        <w:t xml:space="preserve">Leveraging South Africa's 95% mobile penetration, we deploy:</w:t>
      </w:r>
    </w:p>
    <w:p>
      <w:pPr>
        <w:numPr>
          <w:ilvl w:val="0"/>
          <w:numId w:val="1005"/>
        </w:numPr>
        <w:pStyle w:val="Compact"/>
      </w:pPr>
      <w:r>
        <w:t xml:space="preserve">A multilingual (isiZulu, Sesotho, English) WhatsApp vet consultation service for urgent queries</w:t>
      </w:r>
    </w:p>
    <w:p>
      <w:pPr>
        <w:numPr>
          <w:ilvl w:val="0"/>
          <w:numId w:val="1005"/>
        </w:numPr>
        <w:pStyle w:val="Compact"/>
      </w:pPr>
      <w:r>
        <w:t xml:space="preserve">Google Maps integration with real-time appointment slots visible across Johannesburg</w:t>
      </w:r>
    </w:p>
    <w:p>
      <w:pPr>
        <w:numPr>
          <w:ilvl w:val="0"/>
          <w:numId w:val="1005"/>
        </w:numPr>
        <w:pStyle w:val="Compact"/>
      </w:pPr>
      <w:r>
        <w:t xml:space="preserve">Targeted Facebook/Instagram ads focusing on Johannesburg suburbs using geo-fencing technology</w:t>
      </w:r>
    </w:p>
    <w:bookmarkEnd w:id="25"/>
    <w:bookmarkStart w:id="26" w:name="strategic-partnerships"/>
    <w:p>
      <w:pPr>
        <w:pStyle w:val="Heading3"/>
      </w:pPr>
      <w:r>
        <w:t xml:space="preserve">3. Strategic Partnerships</w:t>
      </w:r>
    </w:p>
    <w:p>
      <w:pPr>
        <w:pStyle w:val="FirstParagraph"/>
      </w:pPr>
      <w:r>
        <w:t xml:space="preserve">To strengthen our position as the leading veterinarian in South Africa Johannesburg, we prioritize:</w:t>
      </w:r>
    </w:p>
    <w:p>
      <w:pPr>
        <w:numPr>
          <w:ilvl w:val="0"/>
          <w:numId w:val="1006"/>
        </w:numPr>
        <w:pStyle w:val="Compact"/>
      </w:pPr>
      <w:r>
        <w:t xml:space="preserve">Collaboration with local pet stores (e.g., Pets World Sandton) for loyalty programs</w:t>
      </w:r>
    </w:p>
    <w:p>
      <w:pPr>
        <w:numPr>
          <w:ilvl w:val="0"/>
          <w:numId w:val="1006"/>
        </w:numPr>
        <w:pStyle w:val="Compact"/>
      </w:pPr>
      <w:r>
        <w:t xml:space="preserve">Working with Johannesburg property developers to include wellness packages in new housing estates</w:t>
      </w:r>
    </w:p>
    <w:p>
      <w:pPr>
        <w:numPr>
          <w:ilvl w:val="0"/>
          <w:numId w:val="1006"/>
        </w:numPr>
        <w:pStyle w:val="Compact"/>
      </w:pPr>
      <w:r>
        <w:t xml:space="preserve">Joint initiatives with the University of Johannesburg's veterinary science department for student placements</w:t>
      </w:r>
    </w:p>
    <w:bookmarkEnd w:id="26"/>
    <w:bookmarkStart w:id="27" w:name="premium-service-differentiation"/>
    <w:p>
      <w:pPr>
        <w:pStyle w:val="Heading3"/>
      </w:pPr>
      <w:r>
        <w:t xml:space="preserve">4. Premium Service Differentiation</w:t>
      </w:r>
    </w:p>
    <w:p>
      <w:pPr>
        <w:pStyle w:val="FirstParagraph"/>
      </w:pPr>
      <w:r>
        <w:t xml:space="preserve">We will introduce:</w:t>
      </w:r>
    </w:p>
    <w:p>
      <w:pPr>
        <w:numPr>
          <w:ilvl w:val="0"/>
          <w:numId w:val="1007"/>
        </w:numPr>
        <w:pStyle w:val="Compact"/>
      </w:pPr>
      <w:r>
        <w:rPr>
          <w:bCs/>
          <w:b/>
        </w:rPr>
        <w:t xml:space="preserve">Johannesburg Pet Passport:</w:t>
      </w:r>
      <w:r>
        <w:t xml:space="preserve"> </w:t>
      </w:r>
      <w:r>
        <w:t xml:space="preserve">A digital health record accessible across all partner clinics in Gauteng.</w:t>
      </w:r>
    </w:p>
    <w:p>
      <w:pPr>
        <w:numPr>
          <w:ilvl w:val="0"/>
          <w:numId w:val="1007"/>
        </w:numPr>
        <w:pStyle w:val="Compact"/>
      </w:pPr>
      <w:r>
        <w:rPr>
          <w:bCs/>
          <w:b/>
        </w:rPr>
        <w:t xml:space="preserve">Climate-Adapted Care Packages:</w:t>
      </w:r>
      <w:r>
        <w:t xml:space="preserve"> </w:t>
      </w:r>
      <w:r>
        <w:t xml:space="preserve">Tailored to Johannesburg's seasonal challenges (e.g., dust allergy programs for winter).</w:t>
      </w:r>
    </w:p>
    <w:p>
      <w:pPr>
        <w:numPr>
          <w:ilvl w:val="0"/>
          <w:numId w:val="1007"/>
        </w:numPr>
        <w:pStyle w:val="Compact"/>
      </w:pPr>
      <w:r>
        <w:rPr>
          <w:bCs/>
          <w:b/>
        </w:rPr>
        <w:t xml:space="preserve">Crisis Response Unit:</w:t>
      </w:r>
      <w:r>
        <w:t xml:space="preserve"> </w:t>
      </w:r>
      <w:r>
        <w:t xml:space="preserve">24/7 emergency service with mobile units covering high-demand areas like Sandton CBD.</w:t>
      </w:r>
    </w:p>
    <w:bookmarkEnd w:id="27"/>
    <w:bookmarkEnd w:id="28"/>
    <w:bookmarkStart w:id="29" w:name="budget-allocation-year-1"/>
    <w:p>
      <w:pPr>
        <w:pStyle w:val="Heading2"/>
      </w:pPr>
      <w:r>
        <w:t xml:space="preserve">Budget Allocation (Year 1)</w:t>
      </w:r>
    </w:p>
    <w:p>
      <w:pPr>
        <w:pStyle w:val="FirstParagraph"/>
      </w:pPr>
      <w:r>
        <w:t xml:space="preserve">Total budget: R1.8 million allocated as follows:</w:t>
      </w:r>
    </w:p>
    <w:p>
      <w:pPr>
        <w:pStyle w:val="BodyText"/>
      </w:pPr>
      <w:r>
        <w:t xml:space="preserve">Category</w:t>
      </w:r>
    </w:p>
    <w:p>
      <w:pPr>
        <w:pStyle w:val="BodyText"/>
      </w:pPr>
      <w:r>
        <w:t xml:space="preserve">Allocation</w:t>
      </w:r>
    </w:p>
    <w:p>
      <w:pPr>
        <w:pStyle w:val="BodyText"/>
      </w:pPr>
      <w:r>
        <w:t xml:space="preserve">Rationale</w:t>
      </w:r>
    </w:p>
    <w:p>
      <w:pPr>
        <w:pStyle w:val="BodyText"/>
      </w:pPr>
      <w:r>
        <w:t xml:space="preserve">Digital Marketing (Social Media, SEO)</w:t>
      </w:r>
    </w:p>
    <w:p>
      <w:pPr>
        <w:pStyle w:val="BodyText"/>
      </w:pPr>
      <w:r>
        <w:t xml:space="preserve">R480,000</w:t>
      </w:r>
    </w:p>
    <w:p>
      <w:pPr>
        <w:pStyle w:val="BodyText"/>
      </w:pPr>
      <w:r>
        <w:t xml:space="preserve">Focus on high-mobile-usage Johannesburg demographics</w:t>
      </w:r>
    </w:p>
    <w:p>
      <w:pPr>
        <w:pStyle w:val="BodyText"/>
      </w:pPr>
      <w:r>
        <w:t xml:space="preserve">Community Events &amp; Partnerships</w:t>
      </w:r>
    </w:p>
    <w:p>
      <w:pPr>
        <w:pStyle w:val="BodyText"/>
      </w:pPr>
      <w:r>
        <w:t xml:space="preserve">R360,000</w:t>
      </w:r>
    </w:p>
    <w:p>
      <w:pPr>
        <w:pStyle w:val="BodyText"/>
      </w:pPr>
      <w:r>
        <w:t xml:space="preserve">Build trust in local communities across South Africa Johannesburg</w:t>
      </w:r>
    </w:p>
    <w:p>
      <w:pPr>
        <w:pStyle w:val="BodyText"/>
      </w:pPr>
      <w:r>
        <w:t xml:space="preserve">Staff Training &amp; Certification</w:t>
      </w:r>
    </w:p>
    <w:p>
      <w:pPr>
        <w:pStyle w:val="BodyText"/>
      </w:pPr>
      <w:r>
        <w:t xml:space="preserve">R320,000</w:t>
      </w:r>
    </w:p>
    <w:p>
      <w:pPr>
        <w:pStyle w:val="BodyText"/>
      </w:pPr>
      <w:r>
        <w:t xml:space="preserve">Ensure compliance with South African veterinary standards (Animal Health Act)</w:t>
      </w:r>
    </w:p>
    <w:p>
      <w:pPr>
        <w:pStyle w:val="BodyText"/>
      </w:pPr>
      <w:r>
        <w:t xml:space="preserve">Emergency Service Fleet</w:t>
      </w:r>
    </w:p>
    <w:p>
      <w:pPr>
        <w:pStyle w:val="BodyText"/>
      </w:pPr>
      <w:r>
        <w:t xml:space="preserve">R420,000</w:t>
      </w:r>
    </w:p>
    <w:p>
      <w:pPr>
        <w:pStyle w:val="BodyText"/>
      </w:pPr>
      <w:r>
        <w:t xml:space="preserve">Deploy 2 mobile units for rapid Johannesburg coverage</w:t>
      </w:r>
    </w:p>
    <w:p>
      <w:pPr>
        <w:pStyle w:val="BodyText"/>
      </w:pPr>
      <w:r>
        <w:t xml:space="preserve">Total</w:t>
      </w:r>
    </w:p>
    <w:p>
      <w:pPr>
        <w:pStyle w:val="BodyText"/>
      </w:pPr>
      <w:r>
        <w:t xml:space="preserve">R1,580,000</w:t>
      </w:r>
    </w:p>
    <w:p>
      <w:pPr>
        <w:pStyle w:val="BodyText"/>
      </w:pPr>
      <w:r>
        <w:t xml:space="preserve">Reserve: R220,000 for contingencies</w:t>
      </w:r>
    </w:p>
    <w:bookmarkEnd w:id="29"/>
    <w:bookmarkStart w:id="30" w:name="implementation-timeline"/>
    <w:p>
      <w:pPr>
        <w:pStyle w:val="Heading2"/>
      </w:pPr>
      <w:r>
        <w:t xml:space="preserve">Implementation Timeline</w:t>
      </w:r>
    </w:p>
    <w:p>
      <w:pPr>
        <w:pStyle w:val="FirstParagraph"/>
      </w:pPr>
      <w:r>
        <w:rPr>
          <w:bCs/>
          <w:b/>
        </w:rPr>
        <w:t xml:space="preserve">Months 1-3:</w:t>
      </w:r>
      <w:r>
        <w:t xml:space="preserve"> </w:t>
      </w:r>
      <w:r>
        <w:t xml:space="preserve">Establish digital infrastructure and recruit Johannesburg-based staff with local community experience.</w:t>
      </w:r>
    </w:p>
    <w:p>
      <w:pPr>
        <w:pStyle w:val="BodyText"/>
      </w:pPr>
      <w:r>
        <w:rPr>
          <w:bCs/>
          <w:b/>
        </w:rPr>
        <w:t xml:space="preserve">Months 4-6:</w:t>
      </w:r>
      <w:r>
        <w:t xml:space="preserve"> </w:t>
      </w:r>
      <w:r>
        <w:t xml:space="preserve">Launch pilot wellness events in Alexandra and Rosettenville; secure partnerships with 5 Johannesburg pet businesses.</w:t>
      </w:r>
    </w:p>
    <w:p>
      <w:pPr>
        <w:pStyle w:val="BodyText"/>
      </w:pPr>
      <w:r>
        <w:rPr>
          <w:bCs/>
          <w:b/>
        </w:rPr>
        <w:t xml:space="preserve">Months 7-12:</w:t>
      </w:r>
      <w:r>
        <w:t xml:space="preserve"> </w:t>
      </w:r>
      <w:r>
        <w:t xml:space="preserve">Roll out mobile emergency service across Sandton, Fourways, and Soweto; achieve R1.2M revenue milestone.</w:t>
      </w:r>
    </w:p>
    <w:bookmarkEnd w:id="30"/>
    <w:bookmarkStart w:id="31" w:name="measurement-evaluation"/>
    <w:p>
      <w:pPr>
        <w:pStyle w:val="Heading2"/>
      </w:pPr>
      <w:r>
        <w:t xml:space="preserve">Measurement &amp; Evaluation</w:t>
      </w:r>
    </w:p>
    <w:p>
      <w:pPr>
        <w:pStyle w:val="FirstParagraph"/>
      </w:pPr>
      <w:r>
        <w:t xml:space="preserve">We will track success using Johannesburg-specific KPIs:</w:t>
      </w:r>
    </w:p>
    <w:p>
      <w:pPr>
        <w:numPr>
          <w:ilvl w:val="0"/>
          <w:numId w:val="1008"/>
        </w:numPr>
        <w:pStyle w:val="Compact"/>
      </w:pPr>
      <w:r>
        <w:rPr>
          <w:bCs/>
          <w:b/>
        </w:rPr>
        <w:t xml:space="preserve">Community Reach:</w:t>
      </w:r>
      <w:r>
        <w:t xml:space="preserve"> </w:t>
      </w:r>
      <w:r>
        <w:t xml:space="preserve">Number of households served in township wellness events (target: 500+ monthly)</w:t>
      </w:r>
    </w:p>
    <w:p>
      <w:pPr>
        <w:numPr>
          <w:ilvl w:val="0"/>
          <w:numId w:val="1008"/>
        </w:numPr>
        <w:pStyle w:val="Compact"/>
      </w:pPr>
      <w:r>
        <w:rPr>
          <w:bCs/>
          <w:b/>
        </w:rPr>
        <w:t xml:space="preserve">Digital Engagement:</w:t>
      </w:r>
      <w:r>
        <w:t xml:space="preserve"> </w:t>
      </w:r>
      <w:r>
        <w:t xml:space="preserve">WhatsApp consultation volume from Johannesburg ZIP codes (target: 40% of client interactions)</w:t>
      </w:r>
    </w:p>
    <w:p>
      <w:pPr>
        <w:numPr>
          <w:ilvl w:val="0"/>
          <w:numId w:val="1008"/>
        </w:numPr>
        <w:pStyle w:val="Compact"/>
      </w:pPr>
      <w:r>
        <w:rPr>
          <w:bCs/>
          <w:b/>
        </w:rPr>
        <w:t xml:space="preserve">Satisfaction Metrics:</w:t>
      </w:r>
      <w:r>
        <w:t xml:space="preserve"> </w:t>
      </w:r>
      <w:r>
        <w:t xml:space="preserve">Post-visit surveys using the South African Pet Care Index (SAPCI) benchmark</w:t>
      </w:r>
    </w:p>
    <w:p>
      <w:pPr>
        <w:numPr>
          <w:ilvl w:val="0"/>
          <w:numId w:val="1008"/>
        </w:numPr>
        <w:pStyle w:val="Compact"/>
      </w:pPr>
      <w:r>
        <w:rPr>
          <w:bCs/>
          <w:b/>
        </w:rPr>
        <w:t xml:space="preserve">Market Growth:</w:t>
      </w:r>
      <w:r>
        <w:t xml:space="preserve"> </w:t>
      </w:r>
      <w:r>
        <w:t xml:space="preserve">Month-over-month increase in new client acquisition from target Johannesburg suburbs</w:t>
      </w:r>
    </w:p>
    <w:bookmarkEnd w:id="31"/>
    <w:bookmarkStart w:id="32" w:name="X129e343cf6d61227afdb88e77e64d31c7b7e1dd"/>
    <w:p>
      <w:pPr>
        <w:pStyle w:val="Heading2"/>
      </w:pPr>
      <w:r>
        <w:t xml:space="preserve">Conclusion: Leading Veterinary Excellence in South Africa Johannesburg</w:t>
      </w:r>
    </w:p>
    <w:p>
      <w:pPr>
        <w:pStyle w:val="FirstParagraph"/>
      </w:pPr>
      <w:r>
        <w:t xml:space="preserve">This Marketing Plan positions our veterinary practice as the indispensable partner for pet care in South Africa Johannesburg. By merging cultural intelligence with cutting-edge veterinary services, we transcend traditional clinic models to become a community pillar. Every strategy—from WhatsApp consultations to township wellness days—is designed to build trust within Johannesburg's unique urban fabric. As demand for quality veterinary services escalates across South Africa, this plan ensures sustainable growth while fulfilling our mission: "Exceptional care for every Johannesburg pet, rooted in community." By Year 3, we will not just be a veterinarian practice—we will be synonymous with responsible pet ownership in South Africa Johannesburg.</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Johannesburg Veterinary Practice</dc:title>
  <dc:creator/>
  <dc:language>en</dc:language>
  <cp:keywords/>
  <dcterms:created xsi:type="dcterms:W3CDTF">2026-07-24T16:25:15Z</dcterms:created>
  <dcterms:modified xsi:type="dcterms:W3CDTF">2026-07-24T16:25:15Z</dcterms:modified>
</cp:coreProperties>
</file>

<file path=docProps/custom.xml><?xml version="1.0" encoding="utf-8"?>
<Properties xmlns="http://schemas.openxmlformats.org/officeDocument/2006/custom-properties" xmlns:vt="http://schemas.openxmlformats.org/officeDocument/2006/docPropsVTypes"/>
</file>