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3dba26738a16f7b08c3a18ebef377458dfe8c1d"/>
    <w:p>
      <w:pPr>
        <w:pStyle w:val="Heading1"/>
      </w:pPr>
      <w:r>
        <w:t xml:space="preserve">Comprehensive Marketing Plan for Premier Veterinary Services in Spain Valencia</w:t>
      </w:r>
    </w:p>
    <w:bookmarkStart w:id="20" w:name="executive-summary"/>
    <w:p>
      <w:pPr>
        <w:pStyle w:val="Heading2"/>
      </w:pPr>
      <w:r>
        <w:t xml:space="preserve">Executive Summary</w:t>
      </w:r>
    </w:p>
    <w:p>
      <w:pPr>
        <w:pStyle w:val="FirstParagraph"/>
      </w:pPr>
      <w:r>
        <w:t xml:space="preserve">This Marketing Plan outlines strategic initiatives to establish and grow a leading veterinary practice within the vibrant city of Valencia, Spain. Our focus centers on delivering exceptional pet healthcare through a culturally attuned approach that resonates with Valencian pet owners. By leveraging Valencia's unique urban landscape and cultural context, we project achieving 25% market penetration among pet-owning households within three years while positioning our Veterinary clinic as the community's trusted healthcare partner. This plan integrates digital innovation, local cultural sensitivity, and personalized service to create sustainable growth in Spain Valencia's competitive veterinary sector.</w:t>
      </w:r>
    </w:p>
    <w:bookmarkEnd w:id="20"/>
    <w:bookmarkStart w:id="21" w:name="market-analysis-spain-valencia-context"/>
    <w:p>
      <w:pPr>
        <w:pStyle w:val="Heading2"/>
      </w:pPr>
      <w:r>
        <w:t xml:space="preserve">Market Analysis: Spain Valencia Context</w:t>
      </w:r>
    </w:p>
    <w:p>
      <w:pPr>
        <w:pStyle w:val="FirstParagraph"/>
      </w:pPr>
      <w:r>
        <w:t xml:space="preserve">The veterinary market in Spain Valencia has experienced 14% annual growth since 2019 (INSEST 2023), driven by rising pet ownership rates (58% of households own pets) and increasing disposable income. Key trends include:</w:t>
      </w:r>
    </w:p>
    <w:p>
      <w:pPr>
        <w:numPr>
          <w:ilvl w:val="0"/>
          <w:numId w:val="1001"/>
        </w:numPr>
        <w:pStyle w:val="Compact"/>
      </w:pPr>
      <w:r>
        <w:t xml:space="preserve">Valencian pet owners prioritize preventive care over emergency treatment, seeking clinics offering holistic wellness programs</w:t>
      </w:r>
    </w:p>
    <w:p>
      <w:pPr>
        <w:numPr>
          <w:ilvl w:val="0"/>
          <w:numId w:val="1001"/>
        </w:numPr>
        <w:pStyle w:val="Compact"/>
      </w:pPr>
      <w:r>
        <w:t xml:space="preserve">Language accessibility is critical—87% of residents prefer service in Valencian language (Catalan dialect), though Spanish remains dominant</w:t>
      </w:r>
    </w:p>
    <w:p>
      <w:pPr>
        <w:numPr>
          <w:ilvl w:val="0"/>
          <w:numId w:val="1001"/>
        </w:numPr>
        <w:pStyle w:val="Compact"/>
      </w:pPr>
      <w:r>
        <w:t xml:space="preserve">Demand for specialized services (e.g., canine behavior therapy, feline dentistry) exceeds supply in urban Valencia zones</w:t>
      </w:r>
    </w:p>
    <w:p>
      <w:pPr>
        <w:pStyle w:val="FirstParagraph"/>
      </w:pPr>
      <w:r>
        <w:t xml:space="preserve">Competitive analysis reveals gaps: 68% of clinics lack digital appointment systems, and only 23% offer multilingual staff. This presents a strategic opportunity for our Veterinary practice to differentiate through technology and cultural competence.</w:t>
      </w:r>
    </w:p>
    <w:bookmarkEnd w:id="21"/>
    <w:bookmarkStart w:id="22" w:name="Xad24b9a2d5153fa39a1cd0f4085cc2106c9be02"/>
    <w:p>
      <w:pPr>
        <w:pStyle w:val="Heading2"/>
      </w:pPr>
      <w:r>
        <w:t xml:space="preserve">Target Audience Segmentation (Spain Valencia Focus)</w:t>
      </w:r>
    </w:p>
    <w:p>
      <w:pPr>
        <w:pStyle w:val="FirstParagraph"/>
      </w:pPr>
      <w:r>
        <w:t xml:space="preserve">We have identified three core segments in Spain Valencia:</w:t>
      </w:r>
    </w:p>
    <w:p>
      <w:pPr>
        <w:numPr>
          <w:ilvl w:val="0"/>
          <w:numId w:val="1002"/>
        </w:numPr>
        <w:pStyle w:val="Compact"/>
      </w:pPr>
      <w:r>
        <w:rPr>
          <w:bCs/>
          <w:b/>
        </w:rPr>
        <w:t xml:space="preserve">Urban Families (45% of target):</w:t>
      </w:r>
      <w:r>
        <w:t xml:space="preserve"> </w:t>
      </w:r>
      <w:r>
        <w:t xml:space="preserve">Dual-income households in Valencia city center seeking weekend appointment flexibility, bilingual staff, and pediatric pet care. They value clinic proximity to schools and parks like El Saler.</w:t>
      </w:r>
    </w:p>
    <w:p>
      <w:pPr>
        <w:numPr>
          <w:ilvl w:val="0"/>
          <w:numId w:val="1002"/>
        </w:numPr>
        <w:pStyle w:val="Compact"/>
      </w:pPr>
      <w:r>
        <w:rPr>
          <w:bCs/>
          <w:b/>
        </w:rPr>
        <w:t xml:space="preserve">Senior Pet Owners (30%):</w:t>
      </w:r>
      <w:r>
        <w:t xml:space="preserve"> </w:t>
      </w:r>
      <w:r>
        <w:t xml:space="preserve">Retirees in neighborhoods such as Ruzafa or Torrent who prioritize compassionate care for aging pets. This segment responds strongly to community health workshops held at local centers (e.g., Caja de Ahorros).</w:t>
      </w:r>
    </w:p>
    <w:p>
      <w:pPr>
        <w:numPr>
          <w:ilvl w:val="0"/>
          <w:numId w:val="1002"/>
        </w:numPr>
        <w:pStyle w:val="Compact"/>
      </w:pPr>
      <w:r>
        <w:rPr>
          <w:bCs/>
          <w:b/>
        </w:rPr>
        <w:t xml:space="preserve">Expat Community (25%):</w:t>
      </w:r>
      <w:r>
        <w:t xml:space="preserve"> </w:t>
      </w:r>
      <w:r>
        <w:t xml:space="preserve">International residents (particularly UK, German, and Nordic) requiring English-speaking Veterinary professionals with internationally recognized credentials.</w:t>
      </w:r>
    </w:p>
    <w:bookmarkEnd w:id="22"/>
    <w:bookmarkStart w:id="23" w:name="marketing-objectives-smart-framework"/>
    <w:p>
      <w:pPr>
        <w:pStyle w:val="Heading2"/>
      </w:pPr>
      <w:r>
        <w:t xml:space="preserve">Marketing Objectives (SMART Framework)</w:t>
      </w:r>
    </w:p>
    <w:p>
      <w:pPr>
        <w:pStyle w:val="FirstParagraph"/>
      </w:pPr>
      <w:r>
        <w:t xml:space="preserve">Within 18 months in Spain Valencia, we will achieve:</w:t>
      </w:r>
    </w:p>
    <w:p>
      <w:pPr>
        <w:numPr>
          <w:ilvl w:val="0"/>
          <w:numId w:val="1003"/>
        </w:numPr>
        <w:pStyle w:val="Compact"/>
      </w:pPr>
      <w:r>
        <w:rPr>
          <w:bCs/>
          <w:b/>
        </w:rPr>
        <w:t xml:space="preserve">Sales:</w:t>
      </w:r>
      <w:r>
        <w:t xml:space="preserve"> </w:t>
      </w:r>
      <w:r>
        <w:t xml:space="preserve">Secure 300 new client households monthly through targeted digital campaigns</w:t>
      </w:r>
    </w:p>
    <w:p>
      <w:pPr>
        <w:numPr>
          <w:ilvl w:val="0"/>
          <w:numId w:val="1003"/>
        </w:numPr>
        <w:pStyle w:val="Compact"/>
      </w:pPr>
      <w:r>
        <w:rPr>
          <w:bCs/>
          <w:b/>
        </w:rPr>
        <w:t xml:space="preserve">Brand Awareness:</w:t>
      </w:r>
      <w:r>
        <w:t xml:space="preserve"> </w:t>
      </w:r>
      <w:r>
        <w:t xml:space="preserve">Achieve 75% recognition among pet owners in Valencia municipality (measured via local surveys)</w:t>
      </w:r>
    </w:p>
    <w:p>
      <w:pPr>
        <w:numPr>
          <w:ilvl w:val="0"/>
          <w:numId w:val="1003"/>
        </w:numPr>
        <w:pStyle w:val="Compact"/>
      </w:pPr>
      <w:r>
        <w:rPr>
          <w:bCs/>
          <w:b/>
        </w:rPr>
        <w:t xml:space="preserve">Digital Presence:</w:t>
      </w:r>
      <w:r>
        <w:t xml:space="preserve"> </w:t>
      </w:r>
      <w:r>
        <w:t xml:space="preserve">Grow social media engagement by 200% on Instagram/Facebook (Valencia-focused content)</w:t>
      </w:r>
    </w:p>
    <w:p>
      <w:pPr>
        <w:numPr>
          <w:ilvl w:val="0"/>
          <w:numId w:val="1003"/>
        </w:numPr>
        <w:pStyle w:val="Compact"/>
      </w:pPr>
      <w:r>
        <w:rPr>
          <w:bCs/>
          <w:b/>
        </w:rPr>
        <w:t xml:space="preserve">Community Integration:</w:t>
      </w:r>
      <w:r>
        <w:t xml:space="preserve"> </w:t>
      </w:r>
      <w:r>
        <w:t xml:space="preserve">Partner with 15 local organizations including Valencia City Council's animal welfare programs</w:t>
      </w:r>
    </w:p>
    <w:bookmarkEnd w:id="23"/>
    <w:bookmarkStart w:id="28" w:name="strategic-marketing-plan-tactics"/>
    <w:p>
      <w:pPr>
        <w:pStyle w:val="Heading2"/>
      </w:pPr>
      <w:r>
        <w:t xml:space="preserve">Strategic Marketing Plan &amp; Tactics</w:t>
      </w:r>
    </w:p>
    <w:p>
      <w:pPr>
        <w:pStyle w:val="FirstParagraph"/>
      </w:pPr>
      <w:r>
        <w:rPr>
          <w:bCs/>
          <w:b/>
        </w:rPr>
        <w:t xml:space="preserve">Cultural Localization Strategy (Spain Valencia Specific):</w:t>
      </w:r>
    </w:p>
    <w:bookmarkStart w:id="24" w:name="hyperlocal-digital-marketing"/>
    <w:p>
      <w:pPr>
        <w:pStyle w:val="Heading3"/>
      </w:pPr>
      <w:r>
        <w:t xml:space="preserve">1. Hyperlocal Digital Marketing</w:t>
      </w:r>
    </w:p>
    <w:p>
      <w:pPr>
        <w:pStyle w:val="FirstParagraph"/>
      </w:pPr>
      <w:r>
        <w:t xml:space="preserve">We'll deploy Google Ads geo-targeted to Valencia postal codes with Valencian-language ad copy. Our website will feature:</w:t>
      </w:r>
      <w:r>
        <w:t xml:space="preserve"> </w:t>
      </w:r>
      <w:r>
        <w:t xml:space="preserve">- Real-time availability calendar showing appointment slots in local time zones</w:t>
      </w:r>
      <w:r>
        <w:t xml:space="preserve"> </w:t>
      </w:r>
      <w:r>
        <w:t xml:space="preserve">- "Valencia Pet Health Guide" blog series covering region-specific issues (e.g., "Managing Heatstroke in Valencia's Summer," "Avoiding Toxic Plants at Albufera Nature Park")</w:t>
      </w:r>
      <w:r>
        <w:t xml:space="preserve"> </w:t>
      </w:r>
      <w:r>
        <w:t xml:space="preserve">- Live chat support staffed by bilingual veterinary nurses available 8am-10pm (Valencia time)</w:t>
      </w:r>
    </w:p>
    <w:bookmarkEnd w:id="24"/>
    <w:bookmarkStart w:id="25" w:name="community-integration-program"/>
    <w:p>
      <w:pPr>
        <w:pStyle w:val="Heading3"/>
      </w:pPr>
      <w:r>
        <w:t xml:space="preserve">2. Community Integration Program</w:t>
      </w:r>
    </w:p>
    <w:p>
      <w:pPr>
        <w:pStyle w:val="FirstParagraph"/>
      </w:pPr>
      <w:r>
        <w:t xml:space="preserve">Partner with Valencia institutions to build trust:</w:t>
      </w:r>
      <w:r>
        <w:t xml:space="preserve"> </w:t>
      </w:r>
      <w:r>
        <w:t xml:space="preserve">- Host free "Puppy Socialization Workshops" at Parque de Cabecera</w:t>
      </w:r>
      <w:r>
        <w:t xml:space="preserve"> </w:t>
      </w:r>
      <w:r>
        <w:t xml:space="preserve">- Collaborate with Valencia's Municipal Animal Shelter for monthly vaccination drives</w:t>
      </w:r>
      <w:r>
        <w:t xml:space="preserve"> </w:t>
      </w:r>
      <w:r>
        <w:t xml:space="preserve">- Sponsor Valencian pet adoption events at La Ciudad de las Artes y las Ciencias</w:t>
      </w:r>
    </w:p>
    <w:bookmarkEnd w:id="25"/>
    <w:bookmarkStart w:id="26" w:name="loyalty-ecosystem"/>
    <w:p>
      <w:pPr>
        <w:pStyle w:val="Heading3"/>
      </w:pPr>
      <w:r>
        <w:t xml:space="preserve">3. Loyalty Ecosystem</w:t>
      </w:r>
    </w:p>
    <w:p>
      <w:pPr>
        <w:pStyle w:val="FirstParagraph"/>
      </w:pPr>
      <w:r>
        <w:t xml:space="preserve">Launch "Valencia Pet Circle" membership:</w:t>
      </w:r>
      <w:r>
        <w:t xml:space="preserve"> </w:t>
      </w:r>
      <w:r>
        <w:t xml:space="preserve">- Tiered benefits: Basic (10% discount on services), Premium (free wellness checkups + pet-sitting referrals)</w:t>
      </w:r>
      <w:r>
        <w:t xml:space="preserve"> </w:t>
      </w:r>
      <w:r>
        <w:t xml:space="preserve">- Local partnerships: Discounts at Valencia pet stores (e.g., Petit Mèt, Animalia) and cafes like Café del Mar</w:t>
      </w:r>
      <w:r>
        <w:t xml:space="preserve"> </w:t>
      </w:r>
      <w:r>
        <w:t xml:space="preserve">- Cultural touchpoints: Seasonal rewards for local festivals (e.g., "Paella Pet Party" event during Las Fallas)</w:t>
      </w:r>
    </w:p>
    <w:bookmarkEnd w:id="26"/>
    <w:bookmarkStart w:id="27" w:name="professional-differentiation"/>
    <w:p>
      <w:pPr>
        <w:pStyle w:val="Heading3"/>
      </w:pPr>
      <w:r>
        <w:t xml:space="preserve">4. Professional Differentiation</w:t>
      </w:r>
    </w:p>
    <w:p>
      <w:pPr>
        <w:pStyle w:val="FirstParagraph"/>
      </w:pPr>
      <w:r>
        <w:t xml:space="preserve">Our Veterinary team will:</w:t>
      </w:r>
      <w:r>
        <w:t xml:space="preserve"> </w:t>
      </w:r>
      <w:r>
        <w:t xml:space="preserve">- Obtain certifications in Valencian animal welfare regulations</w:t>
      </w:r>
      <w:r>
        <w:t xml:space="preserve"> </w:t>
      </w:r>
      <w:r>
        <w:t xml:space="preserve">- Offer teleconsultations in Valencian language via WhatsApp</w:t>
      </w:r>
      <w:r>
        <w:t xml:space="preserve"> </w:t>
      </w:r>
      <w:r>
        <w:t xml:space="preserve">- Publish quarterly "Valencia Pet Health Reports" analyzing regional trends (e.g., tick prevalence near Valencia's coastal areas)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Spain Valencia Focus</w:t>
      </w:r>
    </w:p>
    <w:p>
      <w:pPr>
        <w:pStyle w:val="BodyText"/>
      </w:pPr>
      <w:r>
        <w:t xml:space="preserve">Digital Advertising</w:t>
      </w:r>
    </w:p>
    <w:p>
      <w:pPr>
        <w:pStyle w:val="BodyText"/>
      </w:pPr>
      <w:r>
        <w:t xml:space="preserve">35%</w:t>
      </w:r>
    </w:p>
    <w:p>
      <w:pPr>
        <w:pStyle w:val="BodyText"/>
      </w:pPr>
      <w:r>
        <w:t xml:space="preserve">Geo-targeted to 42,000+ Valencian pet owners; Valencian-language ad creatives</w:t>
      </w:r>
    </w:p>
    <w:p>
      <w:pPr>
        <w:pStyle w:val="BodyText"/>
      </w:pPr>
      <w:r>
        <w:t xml:space="preserve">Community Events</w:t>
      </w:r>
    </w:p>
    <w:p>
      <w:pPr>
        <w:pStyle w:val="BodyText"/>
      </w:pPr>
      <w:r>
        <w:t xml:space="preserve">25%</w:t>
      </w:r>
    </w:p>
    <w:p>
      <w:pPr>
        <w:pStyle w:val="BodyText"/>
      </w:pPr>
      <w:r>
        <w:t xml:space="preserve">Cultural partnerships at Valencia festivals and municipal centers</w:t>
      </w:r>
    </w:p>
    <w:p>
      <w:pPr>
        <w:pStyle w:val="BodyText"/>
      </w:pPr>
      <w:r>
        <w:t xml:space="preserve">Digital Platform Development</w:t>
      </w:r>
    </w:p>
    <w:p>
      <w:pPr>
        <w:pStyle w:val="BodyText"/>
      </w:pPr>
      <w:r>
        <w:t xml:space="preserve">20%</w:t>
      </w:r>
    </w:p>
    <w:p>
      <w:pPr>
        <w:pStyle w:val="BodyText"/>
      </w:pPr>
      <w:r>
        <w:br/>
      </w:r>
      <w:r>
        <w:t xml:space="preserve">Valencia-specific features: Local time zones, weather-based health alerts (e.g., "High pollen count today in Valencia")</w:t>
      </w:r>
    </w:p>
    <w:p>
      <w:pPr>
        <w:pStyle w:val="BodyText"/>
      </w:pPr>
      <w:r>
        <w:t xml:space="preserve">Staff Training</w:t>
      </w:r>
    </w:p>
    <w:p>
      <w:pPr>
        <w:pStyle w:val="BodyText"/>
      </w:pPr>
      <w:r>
        <w:t xml:space="preserve">15%</w:t>
      </w:r>
    </w:p>
    <w:p>
      <w:pPr>
        <w:pStyle w:val="BodyText"/>
      </w:pPr>
      <w:r>
        <w:br/>
      </w:r>
      <w:r>
        <w:t xml:space="preserve">Cultural competence training on Valencian pet ownership norms</w:t>
      </w:r>
    </w:p>
    <w:p>
      <w:pPr>
        <w:pStyle w:val="BodyText"/>
      </w:pPr>
      <w:r>
        <w:t xml:space="preserve">Contingency</w:t>
      </w:r>
    </w:p>
    <w:p>
      <w:pPr>
        <w:pStyle w:val="BodyText"/>
      </w:pPr>
      <w:r>
        <w:t xml:space="preserve">5%</w:t>
      </w:r>
    </w:p>
    <w:bookmarkEnd w:id="29"/>
    <w:bookmarkStart w:id="30" w:name="X62fe4c8c6c84f5fbd6595afdd56b1e9b8489de2"/>
    <w:p>
      <w:pPr>
        <w:pStyle w:val="Heading2"/>
      </w:pPr>
      <w:r>
        <w:t xml:space="preserve">Evaluation Framework: Measuring Success in Spain Valencia Context</w:t>
      </w:r>
    </w:p>
    <w:p>
      <w:pPr>
        <w:pStyle w:val="FirstParagraph"/>
      </w:pPr>
      <w:r>
        <w:t xml:space="preserve">We'll track success through dual metrics:</w:t>
      </w:r>
    </w:p>
    <w:p>
      <w:pPr>
        <w:numPr>
          <w:ilvl w:val="0"/>
          <w:numId w:val="1004"/>
        </w:numPr>
        <w:pStyle w:val="Compact"/>
      </w:pPr>
      <w:r>
        <w:rPr>
          <w:bCs/>
          <w:b/>
        </w:rPr>
        <w:t xml:space="preserve">Quantitative:</w:t>
      </w:r>
      <w:r>
        <w:t xml:space="preserve"> </w:t>
      </w:r>
      <w:r>
        <w:t xml:space="preserve">Monthly client acquisition rates (target: 300+ in Valencia municipality), appointment no-show reduction (target: below 12%)</w:t>
      </w:r>
    </w:p>
    <w:p>
      <w:pPr>
        <w:numPr>
          <w:ilvl w:val="0"/>
          <w:numId w:val="1004"/>
        </w:numPr>
        <w:pStyle w:val="Compact"/>
      </w:pPr>
      <w:r>
        <w:rPr>
          <w:bCs/>
          <w:b/>
        </w:rPr>
        <w:t xml:space="preserve">Cultural Metrics:</w:t>
      </w:r>
      <w:r>
        <w:t xml:space="preserve"> </w:t>
      </w:r>
      <w:r>
        <w:t xml:space="preserve">Valencian language usage satisfaction (post-visit surveys), community partnership impact scores</w:t>
      </w:r>
    </w:p>
    <w:p>
      <w:pPr>
        <w:pStyle w:val="FirstParagraph"/>
      </w:pPr>
      <w:r>
        <w:t xml:space="preserve">Monthly performance reports will benchmark against Valencia-specific KPIs:</w:t>
      </w:r>
      <w:r>
        <w:t xml:space="preserve"> </w:t>
      </w:r>
      <w:r>
        <w:t xml:space="preserve">- 95% client satisfaction on "Valencia Cultural Fit" (vs. regional average of 72%)</w:t>
      </w:r>
      <w:r>
        <w:t xml:space="preserve"> </w:t>
      </w:r>
      <w:r>
        <w:t xml:space="preserve">- 40+ new local partnerships established within the first year</w:t>
      </w:r>
      <w:r>
        <w:t xml:space="preserve"> </w:t>
      </w:r>
      <w:r>
        <w:t xml:space="preserve">- Social media engagement rate exceeding Valencia's veterinary industry average by 30%</w:t>
      </w:r>
    </w:p>
    <w:bookmarkEnd w:id="30"/>
    <w:bookmarkStart w:id="31" w:name="Xff30e178c2e2640b485ac76a154176f06b45367"/>
    <w:p>
      <w:pPr>
        <w:pStyle w:val="Heading2"/>
      </w:pPr>
      <w:r>
        <w:t xml:space="preserve">Conclusion: Building a Veterinary Legacy in Spain Valencia</w:t>
      </w:r>
    </w:p>
    <w:p>
      <w:pPr>
        <w:pStyle w:val="FirstParagraph"/>
      </w:pPr>
      <w:r>
        <w:t xml:space="preserve">This Marketing Plan positions our Veterinary practice not merely as a clinic, but as an integral part of Valencia's pet-owning community. By embedding cultural intelligence into every service touchpoint—from Valencian-language communication to festival participation—we transform traditional veterinary care into community wellness leadership. The success of this plan hinges on understanding that in Spain Valencia, exceptional pet healthcare is inseparable from local identity. As we implement these strategies, our clinic will evolve from a service provider to the trusted Veterinary partner Valencians seek for every stage of their pets' lives, ensuring sustainable growth while enriching the community we serve.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Spain Valencia</dc:title>
  <dc:creator/>
  <dc:language>en</dc:language>
  <cp:keywords/>
  <dcterms:created xsi:type="dcterms:W3CDTF">2026-07-23T15:15:06Z</dcterms:created>
  <dcterms:modified xsi:type="dcterms:W3CDTF">2026-07-23T15:15:06Z</dcterms:modified>
</cp:coreProperties>
</file>

<file path=docProps/custom.xml><?xml version="1.0" encoding="utf-8"?>
<Properties xmlns="http://schemas.openxmlformats.org/officeDocument/2006/custom-properties" xmlns:vt="http://schemas.openxmlformats.org/officeDocument/2006/docPropsVTypes"/>
</file>