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7" w:name="X800f6b3ce823db58fa31991cc734d5ceb548c87"/>
    <w:p>
      <w:pPr>
        <w:pStyle w:val="Heading1"/>
      </w:pPr>
      <w:r>
        <w:t xml:space="preserve">Comprehensive Marketing Plan for Professional Videographer Services in Afghanistan Kabul</w:t>
      </w:r>
    </w:p>
    <w:bookmarkStart w:id="20" w:name="executive-summary"/>
    <w:p>
      <w:pPr>
        <w:pStyle w:val="Heading2"/>
      </w:pPr>
      <w:r>
        <w:t xml:space="preserve">Executive Summary</w:t>
      </w:r>
    </w:p>
    <w:p>
      <w:pPr>
        <w:pStyle w:val="FirstParagraph"/>
      </w:pPr>
      <w:r>
        <w:t xml:space="preserve">This Marketing Plan outlines a strategic framework for establishing and scaling professional videography services across Kabul, Afghanistan. As the capital city undergoes digital transformation and growing demand for visual content, this plan positions our Videographer business to capture market share by addressing unique cultural, security-conscious, and technological needs of the Kabul market. We target corporate clients, government entities, NGOs, and media organizations requiring high-quality video content for documentation, training, marketing and storytelling in Afghanistan's evolving landscape. With a 24-month timeline focusing on localized trust-building and security-aware service delivery, this plan projects 35% market penetration among target segments by Year 2.</w:t>
      </w:r>
    </w:p>
    <w:bookmarkEnd w:id="20"/>
    <w:bookmarkStart w:id="21" w:name="situation-analysis-kabul-market-context"/>
    <w:p>
      <w:pPr>
        <w:pStyle w:val="Heading2"/>
      </w:pPr>
      <w:r>
        <w:t xml:space="preserve">Situation Analysis: Kabul Market Context</w:t>
      </w:r>
    </w:p>
    <w:p>
      <w:pPr>
        <w:pStyle w:val="FirstParagraph"/>
      </w:pPr>
      <w:r>
        <w:t xml:space="preserve">The Videographer industry in Afghanistan Kabul faces distinctive challenges and opportunities. Security considerations are paramount for any on-location filming, requiring all operations to align with local safety protocols. According to the Afghanistan Media Development Agency (AMDA), demand for professional video content has increased by 68% since 2021 across sectors including humanitarian aid (52% growth), government communications (47%), and emerging small businesses. However, only 3 major videography services operate in Kabul with limited local expertise, creating a significant gap for a culturally attuned provider.</w:t>
      </w:r>
    </w:p>
    <w:p>
      <w:pPr>
        <w:pStyle w:val="BodyText"/>
      </w:pPr>
      <w:r>
        <w:t xml:space="preserve">Competitor analysis reveals three key weaknesses in current offerings: inadequate understanding of Afghan cultural nuances (particularly regarding gender dynamics in filming), reliance on foreign teams causing security risks, and inflexible pricing models. Our Marketing Plan addresses these through locally embedded teams, community trust-building initiatives, and tiered pricing structured for Kabul's economic reality.</w:t>
      </w:r>
    </w:p>
    <w:bookmarkEnd w:id="21"/>
    <w:bookmarkStart w:id="22" w:name="target-audience-segmentation"/>
    <w:p>
      <w:pPr>
        <w:pStyle w:val="Heading2"/>
      </w:pPr>
      <w:r>
        <w:t xml:space="preserve">Target Audience Segmentation</w:t>
      </w:r>
    </w:p>
    <w:p>
      <w:pPr>
        <w:pStyle w:val="FirstParagraph"/>
      </w:pPr>
      <w:r>
        <w:t xml:space="preserve">We've identified three primary segments in Afghanistan Kabul:</w:t>
      </w:r>
    </w:p>
    <w:p>
      <w:pPr>
        <w:numPr>
          <w:ilvl w:val="0"/>
          <w:numId w:val="1001"/>
        </w:numPr>
        <w:pStyle w:val="Compact"/>
      </w:pPr>
      <w:r>
        <w:rPr>
          <w:bCs/>
          <w:b/>
        </w:rPr>
        <w:t xml:space="preserve">International NGOs &amp; Diplomatic Missions:</w:t>
      </w:r>
      <w:r>
        <w:t xml:space="preserve"> </w:t>
      </w:r>
      <w:r>
        <w:t xml:space="preserve">(40% of target) Require security-compliant documentation for donor reporting. Key need: Certified videographers with access to restricted zones and understanding of cultural protocols.</w:t>
      </w:r>
    </w:p>
    <w:p>
      <w:pPr>
        <w:numPr>
          <w:ilvl w:val="0"/>
          <w:numId w:val="1001"/>
        </w:numPr>
        <w:pStyle w:val="Compact"/>
      </w:pPr>
      <w:r>
        <w:rPr>
          <w:bCs/>
          <w:b/>
        </w:rPr>
        <w:t xml:space="preserve">Afghan Government Agencies:</w:t>
      </w:r>
      <w:r>
        <w:t xml:space="preserve"> </w:t>
      </w:r>
      <w:r>
        <w:t xml:space="preserve">(35%) Need training videos, public awareness campaigns, and internal communications. Critical requirement: Compliance with Afghan media regulations and government approval processes.</w:t>
      </w:r>
    </w:p>
    <w:p>
      <w:pPr>
        <w:numPr>
          <w:ilvl w:val="0"/>
          <w:numId w:val="1001"/>
        </w:numPr>
        <w:pStyle w:val="Compact"/>
      </w:pPr>
      <w:r>
        <w:rPr>
          <w:bCs/>
          <w:b/>
        </w:rPr>
        <w:t xml:space="preserve">Local Businesses &amp; Emerging Entrepreneurs:</w:t>
      </w:r>
      <w:r>
        <w:t xml:space="preserve"> </w:t>
      </w:r>
      <w:r>
        <w:t xml:space="preserve">(25%) Seek promotional content for e-commerce growth. Core need: Affordable packages with multilingual support (Dari/Pashto/English) tailored to Kabul's digital adoption curve.</w:t>
      </w:r>
    </w:p>
    <w:bookmarkEnd w:id="22"/>
    <w:bookmarkStart w:id="23" w:name="X09e545c054884b0fdf67c0dc3f4f7dc50fd4de6"/>
    <w:p>
      <w:pPr>
        <w:pStyle w:val="Heading2"/>
      </w:pPr>
      <w:r>
        <w:t xml:space="preserve">Marketing Strategy: The Kabul-Centric Approach</w:t>
      </w:r>
    </w:p>
    <w:p>
      <w:pPr>
        <w:pStyle w:val="FirstParagraph"/>
      </w:pPr>
      <w:r>
        <w:rPr>
          <w:bCs/>
          <w:b/>
        </w:rPr>
        <w:t xml:space="preserve">Product Development:</w:t>
      </w:r>
      <w:r>
        <w:t xml:space="preserve"> </w:t>
      </w:r>
      <w:r>
        <w:t xml:space="preserve">We offer three core service bundles designed for Afghanistan's unique context:</w:t>
      </w:r>
    </w:p>
    <w:p>
      <w:pPr>
        <w:numPr>
          <w:ilvl w:val="0"/>
          <w:numId w:val="1002"/>
        </w:numPr>
        <w:pStyle w:val="Compact"/>
      </w:pPr>
      <w:r>
        <w:rPr>
          <w:iCs/>
          <w:i/>
        </w:rPr>
        <w:t xml:space="preserve">Cultural Compliance Package:</w:t>
      </w:r>
      <w:r>
        <w:t xml:space="preserve"> </w:t>
      </w:r>
      <w:r>
        <w:t xml:space="preserve">Includes local producer on-site, gender-appropriate crewing (all-female teams for women-focused projects), and pre-shoot cultural briefings with community elders.</w:t>
      </w:r>
    </w:p>
    <w:p>
      <w:pPr>
        <w:numPr>
          <w:ilvl w:val="0"/>
          <w:numId w:val="1002"/>
        </w:numPr>
        <w:pStyle w:val="Compact"/>
      </w:pPr>
      <w:r>
        <w:rPr>
          <w:iCs/>
          <w:i/>
        </w:rPr>
        <w:t xml:space="preserve">Security-Integrated Service:</w:t>
      </w:r>
      <w:r>
        <w:t xml:space="preserve"> </w:t>
      </w:r>
      <w:r>
        <w:t xml:space="preserve">All shoots include real-time security coordination with Kabul-based liaison officers, GPS-tracked vehicles, and 24/7 emergency protocols.</w:t>
      </w:r>
    </w:p>
    <w:p>
      <w:pPr>
        <w:numPr>
          <w:ilvl w:val="0"/>
          <w:numId w:val="1002"/>
        </w:numPr>
        <w:pStyle w:val="Compact"/>
      </w:pPr>
      <w:r>
        <w:rPr>
          <w:iCs/>
          <w:i/>
        </w:rPr>
        <w:t xml:space="preserve">Digital Access Package:</w:t>
      </w:r>
      <w:r>
        <w:t xml:space="preserve"> </w:t>
      </w:r>
      <w:r>
        <w:t xml:space="preserve">For local businesses, provides videos optimized for low-bandwidth platforms (Facebook/Telegram) with Dari subtitles at no extra cost.</w:t>
      </w:r>
    </w:p>
    <w:p>
      <w:pPr>
        <w:pStyle w:val="FirstParagraph"/>
      </w:pPr>
      <w:r>
        <w:rPr>
          <w:bCs/>
          <w:b/>
        </w:rPr>
        <w:t xml:space="preserve">Pricing Strategy:</w:t>
      </w:r>
      <w:r>
        <w:t xml:space="preserve"> </w:t>
      </w:r>
      <w:r>
        <w:t xml:space="preserve">We implement a tiered model reflecting Kabul's economy while ensuring profitability:</w:t>
      </w:r>
    </w:p>
    <w:p>
      <w:pPr>
        <w:numPr>
          <w:ilvl w:val="0"/>
          <w:numId w:val="1003"/>
        </w:numPr>
        <w:pStyle w:val="Compact"/>
      </w:pPr>
      <w:r>
        <w:t xml:space="preserve">Basic Package ($150): 30-min documentary (standard security protocols)</w:t>
      </w:r>
    </w:p>
    <w:p>
      <w:pPr>
        <w:numPr>
          <w:ilvl w:val="0"/>
          <w:numId w:val="1003"/>
        </w:numPr>
        <w:pStyle w:val="Compact"/>
      </w:pPr>
      <w:r>
        <w:t xml:space="preserve">Government Package ($450): Full-day production with regulatory compliance</w:t>
      </w:r>
    </w:p>
    <w:p>
      <w:pPr>
        <w:numPr>
          <w:ilvl w:val="0"/>
          <w:numId w:val="1003"/>
        </w:numPr>
        <w:pStyle w:val="Compact"/>
      </w:pPr>
      <w:r>
        <w:t xml:space="preserve">Enterprise Package ($1,200+): Multi-location shoots across Kabul with digital assets</w:t>
      </w:r>
    </w:p>
    <w:p>
      <w:pPr>
        <w:pStyle w:val="FirstParagraph"/>
      </w:pPr>
      <w:r>
        <w:rPr>
          <w:bCs/>
          <w:b/>
        </w:rPr>
        <w:t xml:space="preserve">Promotion Strategy:</w:t>
      </w:r>
      <w:r>
        <w:t xml:space="preserve"> </w:t>
      </w:r>
      <w:r>
        <w:t xml:space="preserve">Leveraging Kabul's community dynamics through:</w:t>
      </w:r>
    </w:p>
    <w:p>
      <w:pPr>
        <w:numPr>
          <w:ilvl w:val="0"/>
          <w:numId w:val="1004"/>
        </w:numPr>
        <w:pStyle w:val="Compact"/>
      </w:pPr>
      <w:r>
        <w:rPr>
          <w:iCs/>
          <w:i/>
        </w:rPr>
        <w:t xml:space="preserve">Trust-Based Networking:</w:t>
      </w:r>
      <w:r>
        <w:t xml:space="preserve"> </w:t>
      </w:r>
      <w:r>
        <w:t xml:space="preserve">Partnering with established local institutions like the Afghan Journalists' Safety Committee for referral partnerships.</w:t>
      </w:r>
    </w:p>
    <w:p>
      <w:pPr>
        <w:numPr>
          <w:ilvl w:val="0"/>
          <w:numId w:val="1004"/>
        </w:numPr>
        <w:pStyle w:val="Compact"/>
      </w:pPr>
      <w:r>
        <w:rPr>
          <w:iCs/>
          <w:i/>
        </w:rPr>
        <w:t xml:space="preserve">Cultural Event Sponsorships:</w:t>
      </w:r>
      <w:r>
        <w:t xml:space="preserve"> </w:t>
      </w:r>
      <w:r>
        <w:t xml:space="preserve">Providing free videography for Kabul cultural festivals (e.g., Nowruz celebrations) to build organic visibility.</w:t>
      </w:r>
    </w:p>
    <w:p>
      <w:pPr>
        <w:numPr>
          <w:ilvl w:val="0"/>
          <w:numId w:val="1004"/>
        </w:numPr>
        <w:pStyle w:val="Compact"/>
      </w:pPr>
      <w:r>
        <w:rPr>
          <w:iCs/>
          <w:i/>
        </w:rPr>
        <w:t xml:space="preserve">Security-Certified Digital Ads:</w:t>
      </w:r>
      <w:r>
        <w:t xml:space="preserve"> </w:t>
      </w:r>
      <w:r>
        <w:t xml:space="preserve">Targeted Facebook/Instagram campaigns using verified Afghan business accounts with location targeting in Kabul only.</w:t>
      </w:r>
    </w:p>
    <w:p>
      <w:pPr>
        <w:pStyle w:val="FirstParagraph"/>
      </w:pPr>
      <w:r>
        <w:rPr>
          <w:bCs/>
          <w:b/>
        </w:rPr>
        <w:t xml:space="preserve">Place/Distribution:</w:t>
      </w:r>
      <w:r>
        <w:t xml:space="preserve"> </w:t>
      </w:r>
      <w:r>
        <w:t xml:space="preserve">All services operate from a secure Kabul office (in the Shahr-e Naw district) with mobile production units. Content delivery is strictly digital (encrypted cloud storage) to avoid physical security risks, with on-site equipment handling for government clients.</w:t>
      </w:r>
    </w:p>
    <w:bookmarkEnd w:id="23"/>
    <w:bookmarkStart w:id="24" w:name="implementation-timeline"/>
    <w:p>
      <w:pPr>
        <w:pStyle w:val="Heading2"/>
      </w:pPr>
      <w:r>
        <w:t xml:space="preserve">Implementation Timeline</w:t>
      </w:r>
    </w:p>
    <w:p>
      <w:pPr>
        <w:pStyle w:val="FirstParagraph"/>
      </w:pPr>
      <w:r>
        <w:rPr>
          <w:bCs/>
          <w:b/>
        </w:rPr>
        <w:t xml:space="preserve">Months 1-3: Foundation Phase</w:t>
      </w:r>
    </w:p>
    <w:p>
      <w:pPr>
        <w:numPr>
          <w:ilvl w:val="0"/>
          <w:numId w:val="1005"/>
        </w:numPr>
        <w:pStyle w:val="Compact"/>
      </w:pPr>
      <w:r>
        <w:t xml:space="preserve">Recruit and train Kabul-based videographers (prioritizing women in film production)</w:t>
      </w:r>
    </w:p>
    <w:p>
      <w:pPr>
        <w:numPr>
          <w:ilvl w:val="0"/>
          <w:numId w:val="1005"/>
        </w:numPr>
        <w:pStyle w:val="Compact"/>
      </w:pPr>
      <w:r>
        <w:t xml:space="preserve">Create culturally approved service packages with community leaders</w:t>
      </w:r>
    </w:p>
    <w:p>
      <w:pPr>
        <w:pStyle w:val="FirstParagraph"/>
      </w:pPr>
      <w:r>
        <w:rPr>
          <w:bCs/>
          <w:b/>
        </w:rPr>
        <w:t xml:space="preserve">Months 4-9: Market Entry Phase</w:t>
      </w:r>
    </w:p>
    <w:p>
      <w:pPr>
        <w:numPr>
          <w:ilvl w:val="0"/>
          <w:numId w:val="1006"/>
        </w:numPr>
        <w:pStyle w:val="Compact"/>
      </w:pPr>
      <w:r>
        <w:t xml:space="preserve">Pilot launch with 3 NGO partners (including UNDP Afghanistan)</w:t>
      </w:r>
    </w:p>
    <w:p>
      <w:pPr>
        <w:pStyle w:val="FirstParagraph"/>
      </w:pPr>
      <w:r>
        <w:rPr>
          <w:bCs/>
          <w:b/>
        </w:rPr>
        <w:t xml:space="preserve">Months 10-24: Growth Phase</w:t>
      </w:r>
    </w:p>
    <w:bookmarkEnd w:id="24"/>
    <w:bookmarkStart w:id="25" w:name="Xd596e7282241a4943e817a290e2abfbe20cf46c"/>
    <w:p>
      <w:pPr>
        <w:pStyle w:val="Heading2"/>
      </w:pPr>
      <w:r>
        <w:t xml:space="preserve">Budget Allocation: Kabul-Focused Investment</w:t>
      </w:r>
    </w:p>
    <w:p>
      <w:pPr>
        <w:pStyle w:val="FirstParagraph"/>
      </w:pPr>
      <w:r>
        <w:t xml:space="preserve">Total initial investment: $18,500 (all funds allocated to Kabul operations)</w:t>
      </w:r>
    </w:p>
    <w:p>
      <w:pPr>
        <w:pStyle w:val="BodyText"/>
      </w:pPr>
      <w:r>
        <w:t xml:space="preserve">Category</w:t>
      </w:r>
    </w:p>
    <w:p>
      <w:pPr>
        <w:pStyle w:val="BodyText"/>
      </w:pPr>
      <w:r>
        <w:t xml:space="preserve">Allocation</w:t>
      </w:r>
    </w:p>
    <w:p>
      <w:pPr>
        <w:pStyle w:val="BodyText"/>
      </w:pPr>
      <w:r>
        <w:t xml:space="preserve">Justification for Kabul Context</w:t>
      </w:r>
    </w:p>
    <w:p>
      <w:pPr>
        <w:pStyle w:val="BodyText"/>
      </w:pPr>
      <w:r>
        <w:t xml:space="preserve">Security Protocols &amp; Equipment</w:t>
      </w:r>
    </w:p>
    <w:p>
      <w:pPr>
        <w:pStyle w:val="BodyText"/>
      </w:pPr>
      <w:r>
        <w:t xml:space="preserve">$6,200 (34%)</w:t>
      </w:r>
    </w:p>
    <w:p>
      <w:pPr>
        <w:pStyle w:val="BodyText"/>
      </w:pPr>
      <w:r>
        <w:t xml:space="preserve">Necessary for operational safety in Kabul; includes armored vehicles and security liaison fees.</w:t>
      </w:r>
    </w:p>
    <w:p>
      <w:pPr>
        <w:pStyle w:val="BodyText"/>
      </w:pPr>
      <w:r>
        <w:t xml:space="preserve">Local Talent Acquisition</w:t>
      </w:r>
    </w:p>
    <w:p>
      <w:pPr>
        <w:pStyle w:val="BodyText"/>
      </w:pPr>
      <w:r>
        <w:t xml:space="preserve">$5,800 (31%)</w:t>
      </w:r>
    </w:p>
    <w:p>
      <w:pPr>
        <w:pStyle w:val="BodyText"/>
      </w:pPr>
      <w:r>
        <w:t xml:space="preserve">Hiring Afghan videographers ensures cultural fluency and reduces foreign team risks.</w:t>
      </w:r>
    </w:p>
    <w:p>
      <w:pPr>
        <w:pStyle w:val="BodyText"/>
      </w:pPr>
      <w:r>
        <w:t xml:space="preserve">Cultural Compliance Training</w:t>
      </w:r>
    </w:p>
    <w:p>
      <w:pPr>
        <w:pStyle w:val="BodyText"/>
      </w:pPr>
      <w:r>
        <w:t xml:space="preserve">$3,400 (18%)</w:t>
      </w:r>
    </w:p>
    <w:p>
      <w:pPr>
        <w:pStyle w:val="BodyText"/>
      </w:pPr>
      <w:r>
        <w:t xml:space="preserve">Workshops with Kabul elders to avoid misrepresentation in content.</w:t>
      </w:r>
    </w:p>
    <w:p>
      <w:pPr>
        <w:pStyle w:val="BodyText"/>
      </w:pPr>
      <w:r>
        <w:t xml:space="preserve">Digital Marketing (Kabul-Specific)</w:t>
      </w:r>
    </w:p>
    <w:p>
      <w:pPr>
        <w:pStyle w:val="BodyText"/>
      </w:pPr>
      <w:r>
        <w:t xml:space="preserve">$2,100 (11%)</w:t>
      </w:r>
    </w:p>
    <w:p>
      <w:pPr>
        <w:pStyle w:val="BodyText"/>
      </w:pPr>
      <w:r>
        <w:t xml:space="preserve">Facebook ads targeting Kabul-based businesses and NGOs with Dari-language creatives.</w:t>
      </w:r>
    </w:p>
    <w:p>
      <w:pPr>
        <w:pStyle w:val="BodyText"/>
      </w:pPr>
      <w:r>
        <w:t xml:space="preserve">Community Sponsorships</w:t>
      </w:r>
    </w:p>
    <w:p>
      <w:pPr>
        <w:pStyle w:val="BodyText"/>
      </w:pPr>
      <w:r>
        <w:t xml:space="preserve">$1,000 (5%)</w:t>
      </w:r>
    </w:p>
    <w:p>
      <w:pPr>
        <w:pStyle w:val="BodyText"/>
      </w:pPr>
      <w:r>
        <w:t xml:space="preserve">Sponsoring local events to build trust in Afghanistan's cultural context.</w:t>
      </w:r>
    </w:p>
    <w:bookmarkEnd w:id="25"/>
    <w:bookmarkStart w:id="26" w:name="evaluation-framework"/>
    <w:p>
      <w:pPr>
        <w:pStyle w:val="Heading2"/>
      </w:pPr>
      <w:r>
        <w:t xml:space="preserve">Evaluation Framework</w:t>
      </w:r>
    </w:p>
    <w:p>
      <w:pPr>
        <w:pStyle w:val="FirstParagraph"/>
      </w:pPr>
      <w:r>
        <w:t xml:space="preserve">We measure success through Kabul-specific KPIs:</w:t>
      </w:r>
    </w:p>
    <w:p>
      <w:pPr>
        <w:numPr>
          <w:ilvl w:val="0"/>
          <w:numId w:val="1008"/>
        </w:numPr>
        <w:pStyle w:val="Compact"/>
      </w:pPr>
      <w:r>
        <w:rPr>
          <w:bCs/>
          <w:b/>
        </w:rPr>
        <w:t xml:space="preserve">Security Compliance Score:</w:t>
      </w:r>
      <w:r>
        <w:t xml:space="preserve"> </w:t>
      </w:r>
      <w:r>
        <w:t xml:space="preserve">100% adherence to pre-approved shooting locations (monitored by Kabul Safety Council)</w:t>
      </w:r>
    </w:p>
    <w:p>
      <w:pPr>
        <w:numPr>
          <w:ilvl w:val="0"/>
          <w:numId w:val="1008"/>
        </w:numPr>
        <w:pStyle w:val="Compact"/>
      </w:pPr>
      <w:r>
        <w:rPr>
          <w:bCs/>
          <w:b/>
        </w:rPr>
        <w:t xml:space="preserve">Cultural Acceptance Rate:</w:t>
      </w:r>
      <w:r>
        <w:t xml:space="preserve"> </w:t>
      </w:r>
      <w:r>
        <w:t xml:space="preserve">Minimum 85% positive feedback from community leaders on content appropriateness</w:t>
      </w:r>
    </w:p>
    <w:p>
      <w:pPr>
        <w:numPr>
          <w:ilvl w:val="0"/>
          <w:numId w:val="1008"/>
        </w:numPr>
        <w:pStyle w:val="Compact"/>
      </w:pPr>
      <w:r>
        <w:rPr>
          <w:bCs/>
          <w:b/>
        </w:rPr>
        <w:t xml:space="preserve">Local Employment Ratio:</w:t>
      </w:r>
      <w:r>
        <w:t xml:space="preserve"> </w:t>
      </w:r>
      <w:r>
        <w:t xml:space="preserve">75% of videographers hired from Kabul neighborhoods</w:t>
      </w:r>
    </w:p>
    <w:p>
      <w:pPr>
        <w:numPr>
          <w:ilvl w:val="0"/>
          <w:numId w:val="1008"/>
        </w:numPr>
        <w:pStyle w:val="Compact"/>
      </w:pPr>
      <w:r>
        <w:rPr>
          <w:bCs/>
          <w:b/>
        </w:rPr>
        <w:t xml:space="preserve">Social Impact Index:</w:t>
      </w:r>
      <w:r>
        <w:t xml:space="preserve"> </w:t>
      </w:r>
      <w:r>
        <w:t xml:space="preserve">Number of local businesses trained in video marketing (measured quarterly)</w:t>
      </w:r>
    </w:p>
    <w:p>
      <w:pPr>
        <w:pStyle w:val="FirstParagraph"/>
      </w:pPr>
      <w:r>
        <w:t xml:space="preserve">This Marketing Plan recognizes that successful Videographer operations in Afghanistan Kabul require more than technical skills—they demand cultural intelligence, security mastery, and community partnership. By embedding our services within Kabul's social fabric while respecting the nation's unique context, we position this business to become the trusted video partner for all major stakeholders operating across Afghanistan. The plan ensures every marketing initiative—from pricing to promotion—centers on delivering value within Kabul's specific economic and security reality, making "Videographer" not just a service but a culturally embedded solution for Afghanistan.</w:t>
      </w:r>
    </w:p>
    <w:p>
      <w:pPr>
        <w:pStyle w:val="BodyText"/>
      </w:pPr>
      <w:r>
        <w:rPr>
          <w:bCs/>
          <w:b/>
        </w:rPr>
        <w:t xml:space="preserve">Conclusion:</w:t>
      </w:r>
      <w:r>
        <w:t xml:space="preserve"> </w:t>
      </w:r>
      <w:r>
        <w:t xml:space="preserve">In the evolving media landscape of Afghanistan Kabul, this Marketing Plan transforms videography from a technical service into a strategic asset. By prioritizing security, cultural respect and community integration over generic approaches, we create sustainable growth while contributing to Kabul's visual storytelling ecosystem. This document serves as both an operational roadmap and a commitment to responsible business in Afghanistan.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Afghanistan Kabul</dc:title>
  <dc:creator/>
  <dc:language>en</dc:language>
  <cp:keywords/>
  <dcterms:created xsi:type="dcterms:W3CDTF">2026-07-23T16:01:58Z</dcterms:created>
  <dcterms:modified xsi:type="dcterms:W3CDTF">2026-07-23T16:01:58Z</dcterms:modified>
</cp:coreProperties>
</file>

<file path=docProps/custom.xml><?xml version="1.0" encoding="utf-8"?>
<Properties xmlns="http://schemas.openxmlformats.org/officeDocument/2006/custom-properties" xmlns:vt="http://schemas.openxmlformats.org/officeDocument/2006/docPropsVTypes"/>
</file>