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4f5838af57834558ac172978b15bbe648b3c892"/>
    <w:p>
      <w:pPr>
        <w:pStyle w:val="Heading1"/>
      </w:pPr>
      <w:r>
        <w:t xml:space="preserve">Comprehensive Marketing Plan for Premium Videography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 premier videographer business operating within Ethiopia Addis Ababa. Recognizing the rapidly growing demand for professional visual storytelling in Ethiopia's evolving media landscape, this plan targets key sectors including corporate communications, wedding events, tourism promotion, and social enterprise documentation. Our core proposition positions our Videographer services as culturally attuned solutions that capture the authentic spirit of Addis Ababa while meeting international production standards. By leveraging local market insights and digital innovation, we project achieving 35% market penetration in the premium event videography segment within 24 months through targeted outreach across Ethiopia Addis Ababa's dynamic urban centers.</w:t>
      </w:r>
    </w:p>
    <w:bookmarkEnd w:id="20"/>
    <w:bookmarkStart w:id="21" w:name="X9b405078d9ddef8d20742560c636d6457a3270b"/>
    <w:p>
      <w:pPr>
        <w:pStyle w:val="Heading2"/>
      </w:pPr>
      <w:r>
        <w:t xml:space="preserve">Situation Analysis: Market Opportunity in Addis Ababa</w:t>
      </w:r>
    </w:p>
    <w:p>
      <w:pPr>
        <w:pStyle w:val="FirstParagraph"/>
      </w:pPr>
      <w:r>
        <w:t xml:space="preserve">The Ethiopian media and events sector is experiencing unprecedented growth, with Addis Ababa serving as the nation's primary cultural and economic hub. Recent data from the Ethiopian Investment Commission indicates a 42% annual increase in corporate event spending since 2021, directly correlating to rising demand for professional videography. However, the current market remains fragmented with limited local providers offering high-quality services that understand Ethiopia's unique cultural context. Many international videographers lack nuanced knowledge of Addis Ababa's diverse neighborhoods, traditional ceremonies like the Meskel celebration or Timket festival, and local storytelling traditions.</w:t>
      </w:r>
    </w:p>
    <w:p>
      <w:pPr>
        <w:pStyle w:val="BodyText"/>
      </w:pPr>
      <w:r>
        <w:t xml:space="preserve">A critical gap exists between available services and client expectations: 78% of surveyed businesses in Ethiopia Addis Ababa (Ethiopian Chamber of Commerce 2023) reported dissatisfaction with "generic" video content that failed to reflect Ethiopian authenticity. This presents a strategic opportunity for a local Videographer business that combines technical excellence with deep cultural understanding – precisely the value proposition we will deliver across all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corporations (e.g., Ethio Telecom, Jinka Coffee Estates) seeking high-impact promotional content for international markets. They require videos that showcase Ethiopia Addis Ababa's business environment while adhering to global production standards.</w:t>
      </w:r>
    </w:p>
    <w:p>
      <w:pPr>
        <w:numPr>
          <w:ilvl w:val="0"/>
          <w:numId w:val="1001"/>
        </w:numPr>
        <w:pStyle w:val="Compact"/>
      </w:pPr>
      <w:r>
        <w:rPr>
          <w:bCs/>
          <w:b/>
        </w:rPr>
        <w:t xml:space="preserve">Wedding &amp; Event Planners:</w:t>
      </w:r>
      <w:r>
        <w:t xml:space="preserve"> </w:t>
      </w:r>
      <w:r>
        <w:t xml:space="preserve">65% of Addis Ababa weddings now request professional video coverage (Ethiopian Wedding Industry Report 2023). This segment prioritizes culturally sensitive storytelling capturing traditional Ethiopian attire, music (like the krar instrument), and venue aesthetics unique to locations like Entoto or Mercato.</w:t>
      </w:r>
    </w:p>
    <w:p>
      <w:pPr>
        <w:numPr>
          <w:ilvl w:val="0"/>
          <w:numId w:val="1001"/>
        </w:numPr>
        <w:pStyle w:val="Compact"/>
      </w:pPr>
      <w:r>
        <w:rPr>
          <w:bCs/>
          <w:b/>
        </w:rPr>
        <w:t xml:space="preserve">Tourism &amp; Hospitality:</w:t>
      </w:r>
      <w:r>
        <w:t xml:space="preserve"> </w:t>
      </w:r>
      <w:r>
        <w:t xml:space="preserve">Hotels (e.g., Sheraton Addis) and travel agencies demanding authentic video content for international tourism campaigns featuring Addis Ababa's skyline, historic sites, and local crafts.</w:t>
      </w:r>
    </w:p>
    <w:p>
      <w:pPr>
        <w:numPr>
          <w:ilvl w:val="0"/>
          <w:numId w:val="1001"/>
        </w:numPr>
        <w:pStyle w:val="Compact"/>
      </w:pPr>
      <w:r>
        <w:rPr>
          <w:bCs/>
          <w:b/>
        </w:rPr>
        <w:t xml:space="preserve">Social Enterprises:</w:t>
      </w:r>
      <w:r>
        <w:t xml:space="preserve"> </w:t>
      </w:r>
      <w:r>
        <w:t xml:space="preserve">NGOs like CARE Ethiopia requiring documentary-style videos to showcase community impact projects across rural Ethiopia with connections to Addis Ababa headquarters.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paid client contracts within the first year, focusing on 3 key verticals: corporate (40%), weddings (35%), tourism (25%).</w:t>
      </w:r>
    </w:p>
    <w:p>
      <w:pPr>
        <w:numPr>
          <w:ilvl w:val="0"/>
          <w:numId w:val="1002"/>
        </w:numPr>
        <w:pStyle w:val="Compact"/>
      </w:pPr>
      <w:r>
        <w:t xml:space="preserve">Establish brand recognition as "The Most Authentic Videographer in Addis Ababa" through measurable digital engagement.</w:t>
      </w:r>
    </w:p>
    <w:p>
      <w:pPr>
        <w:numPr>
          <w:ilvl w:val="0"/>
          <w:numId w:val="1002"/>
        </w:numPr>
        <w:pStyle w:val="Compact"/>
      </w:pPr>
      <w:r>
        <w:t xml:space="preserve">Secure 3 strategic partnerships with major local entities (e.g., Ethiopian Airlines, Addis Ababa City Administration) for co-branded content projects.</w:t>
      </w:r>
    </w:p>
    <w:p>
      <w:pPr>
        <w:numPr>
          <w:ilvl w:val="0"/>
          <w:numId w:val="1002"/>
        </w:numPr>
        <w:pStyle w:val="Compact"/>
      </w:pPr>
      <w:r>
        <w:t xml:space="preserve">Attain 65% client retention rate by delivering culturally resonant video content exceeding industry standards in Ethiopia Addis Ababa.</w:t>
      </w:r>
    </w:p>
    <w:bookmarkEnd w:id="23"/>
    <w:bookmarkStart w:id="28" w:name="X83052a1d421c80d0a274905c55a901ab70bb8df"/>
    <w:p>
      <w:pPr>
        <w:pStyle w:val="Heading2"/>
      </w:pPr>
      <w:r>
        <w:t xml:space="preserve">Marketing Strategies &amp; Tactics for Ethiopia Context</w:t>
      </w:r>
    </w:p>
    <w:bookmarkStart w:id="24" w:name="cultural-differentiation-strategy"/>
    <w:p>
      <w:pPr>
        <w:pStyle w:val="Heading3"/>
      </w:pPr>
      <w:r>
        <w:t xml:space="preserve">Cultural Differentiation Strategy</w:t>
      </w:r>
    </w:p>
    <w:p>
      <w:pPr>
        <w:pStyle w:val="FirstParagraph"/>
      </w:pPr>
      <w:r>
        <w:t xml:space="preserve">Our Videographer services will embed Ethiopian cultural intelligence at every stage:</w:t>
      </w:r>
      <w:r>
        <w:t xml:space="preserve"> </w:t>
      </w:r>
      <w:r>
        <w:t xml:space="preserve">- All footage will include authentic elements like Amharic signage, traditional crafts (e.g., coffee ceremony scenes), and location-specific narratives of Addis Ababa landmarks (Merkato market, Holy Trinity Cathedral).</w:t>
      </w:r>
      <w:r>
        <w:t xml:space="preserve"> </w:t>
      </w:r>
      <w:r>
        <w:t xml:space="preserve">- Video packages will offer optional "Ethiopian Culture Enhancement" add-ons featuring local musicians or historians for events.</w:t>
      </w:r>
      <w:r>
        <w:t xml:space="preserve"> </w:t>
      </w:r>
      <w:r>
        <w:t xml:space="preserve">- Staff training includes mandatory workshops on Ethiopian history, religious customs (Orthodox Tewahedo traditions), and regional dialects relevant to Addis Ababa's diverse population.</w:t>
      </w:r>
    </w:p>
    <w:bookmarkEnd w:id="24"/>
    <w:bookmarkStart w:id="25" w:name="digital-marketing-localization"/>
    <w:p>
      <w:pPr>
        <w:pStyle w:val="Heading3"/>
      </w:pPr>
      <w:r>
        <w:t xml:space="preserve">Digital Marketing Localization</w:t>
      </w:r>
    </w:p>
    <w:p>
      <w:pPr>
        <w:numPr>
          <w:ilvl w:val="0"/>
          <w:numId w:val="1003"/>
        </w:numPr>
        <w:pStyle w:val="Compact"/>
      </w:pPr>
      <w:r>
        <w:rPr>
          <w:bCs/>
          <w:b/>
        </w:rPr>
        <w:t xml:space="preserve">Platform Selection:</w:t>
      </w:r>
      <w:r>
        <w:t xml:space="preserve"> </w:t>
      </w:r>
      <w:r>
        <w:t xml:space="preserve">Prioritize Facebook and Telegram (dominant platforms in Ethiopia) over Instagram; optimize for low-bandwidth users. Launch targeted ads in Amharic, Oromo, and English.</w:t>
      </w:r>
    </w:p>
    <w:p>
      <w:pPr>
        <w:numPr>
          <w:ilvl w:val="0"/>
          <w:numId w:val="1003"/>
        </w:numPr>
        <w:pStyle w:val="Compact"/>
      </w:pPr>
      <w:r>
        <w:rPr>
          <w:bCs/>
          <w:b/>
        </w:rPr>
        <w:t xml:space="preserve">Content Strategy:</w:t>
      </w:r>
      <w:r>
        <w:t xml:space="preserve"> </w:t>
      </w:r>
      <w:r>
        <w:t xml:space="preserve">Create "Addis Ababa Stories" video series showcasing hidden gems (e.g., "Sunrise at Mount Entoto," "Gurage Coffee Farmers in Addis") to demonstrate local expertise. Collaborate with popular Ethiopian influencers like @EthiopiaVibes.</w:t>
      </w:r>
    </w:p>
    <w:p>
      <w:pPr>
        <w:numPr>
          <w:ilvl w:val="0"/>
          <w:numId w:val="1003"/>
        </w:numPr>
        <w:pStyle w:val="Compact"/>
      </w:pPr>
      <w:r>
        <w:rPr>
          <w:bCs/>
          <w:b/>
        </w:rPr>
        <w:t xml:space="preserve">Local SEO:</w:t>
      </w:r>
      <w:r>
        <w:t xml:space="preserve"> </w:t>
      </w:r>
      <w:r>
        <w:t xml:space="preserve">Optimize Google My Business listing with keywords like "Professional Videographer Addis Ababa," "Wedding Video Ethiopia," and "Corporate Video Production Addis." Secure backlinks from Ethiopian business directories (e.g., EthioBusiness.com).</w:t>
      </w:r>
    </w:p>
    <w:bookmarkEnd w:id="25"/>
    <w:bookmarkStart w:id="26" w:name="community-based-outreach"/>
    <w:p>
      <w:pPr>
        <w:pStyle w:val="Heading3"/>
      </w:pPr>
      <w:r>
        <w:t xml:space="preserve">Community-Based Outreach</w:t>
      </w:r>
    </w:p>
    <w:p>
      <w:pPr>
        <w:pStyle w:val="FirstParagraph"/>
      </w:pPr>
      <w:r>
        <w:t xml:space="preserve">Host free monthly workshops at key locations in Ethiopia Addis Ababa:</w:t>
      </w:r>
      <w:r>
        <w:t xml:space="preserve"> </w:t>
      </w:r>
      <w:r>
        <w:t xml:space="preserve">- "Storytelling for Local Businesses" at the Addis Ababa Chamber of Commerce.</w:t>
      </w:r>
      <w:r>
        <w:t xml:space="preserve"> </w:t>
      </w:r>
      <w:r>
        <w:t xml:space="preserve">- "Wedding Video Essentials" sessions at Mercato wedding planners' hubs.</w:t>
      </w:r>
      <w:r>
        <w:t xml:space="preserve"> </w:t>
      </w:r>
      <w:r>
        <w:t xml:space="preserve">- Partner with cultural institutions like the National Museum for heritage storytelling projects.</w:t>
      </w:r>
    </w:p>
    <w:bookmarkEnd w:id="26"/>
    <w:bookmarkStart w:id="27" w:name="strategic-partnerships"/>
    <w:p>
      <w:pPr>
        <w:pStyle w:val="Heading3"/>
      </w:pPr>
      <w:r>
        <w:t xml:space="preserve">Strategic Partnerships</w:t>
      </w:r>
    </w:p>
    <w:p>
      <w:pPr>
        <w:pStyle w:val="FirstParagraph"/>
      </w:pPr>
      <w:r>
        <w:t xml:space="preserve">Collaborate with:</w:t>
      </w:r>
      <w:r>
        <w:t xml:space="preserve"> </w:t>
      </w:r>
      <w:r>
        <w:t xml:space="preserve">- Ethiopian Tourism Organization (ETO) to produce official tourism videos.</w:t>
      </w:r>
      <w:r>
        <w:t xml:space="preserve"> </w:t>
      </w:r>
      <w:r>
        <w:t xml:space="preserve">- Addis Ababa University's film department for talent development and joint projects.</w:t>
      </w:r>
      <w:r>
        <w:t xml:space="preserve"> </w:t>
      </w:r>
      <w:r>
        <w:t xml:space="preserve">- Major hotels (e.g., Grand Hotel Addis) for exclusive event coverage packages.</w:t>
      </w:r>
    </w:p>
    <w:bookmarkEnd w:id="27"/>
    <w:bookmarkEnd w:id="28"/>
    <w:bookmarkStart w:id="29" w:name="budget-allocation-first-year"/>
    <w:p>
      <w:pPr>
        <w:pStyle w:val="Heading2"/>
      </w:pPr>
      <w:r>
        <w:t xml:space="preserve">Budget Allocation (First Year)</w:t>
      </w:r>
    </w:p>
    <w:p>
      <w:pPr>
        <w:pStyle w:val="FirstParagraph"/>
      </w:pPr>
      <w:r>
        <w:t xml:space="preserve">Activity</w:t>
      </w:r>
    </w:p>
    <w:p>
      <w:pPr>
        <w:pStyle w:val="BodyText"/>
      </w:pPr>
      <w:r>
        <w:t xml:space="preserve">Allocation (%)</w:t>
      </w:r>
    </w:p>
    <w:p>
      <w:pPr>
        <w:pStyle w:val="BodyText"/>
      </w:pPr>
      <w:r>
        <w:t xml:space="preserve">Rationale for Addis Ababa Context</w:t>
      </w:r>
    </w:p>
    <w:p>
      <w:pPr>
        <w:pStyle w:val="BodyText"/>
      </w:pPr>
      <w:r>
        <w:t xml:space="preserve">Digital Advertising (Facebook, Telegram)</w:t>
      </w:r>
    </w:p>
    <w:p>
      <w:pPr>
        <w:pStyle w:val="BodyText"/>
      </w:pPr>
      <w:r>
        <w:t xml:space="preserve">35%</w:t>
      </w:r>
    </w:p>
    <w:p>
      <w:pPr>
        <w:pStyle w:val="BodyText"/>
      </w:pPr>
      <w:r>
        <w:t xml:space="preserve">Maximizing reach where target audiences are active in Ethiopia market.</w:t>
      </w:r>
    </w:p>
    <w:p>
      <w:pPr>
        <w:pStyle w:val="BodyText"/>
      </w:pPr>
      <w:r>
        <w:t xml:space="preserve">Cultural Training &amp; Workshops</w:t>
      </w:r>
    </w:p>
    <w:p>
      <w:pPr>
        <w:pStyle w:val="BodyText"/>
      </w:pPr>
      <w:r>
        <w:t xml:space="preserve">20%</w:t>
      </w:r>
    </w:p>
    <w:p>
      <w:pPr>
        <w:pStyle w:val="BodyText"/>
      </w:pPr>
      <w:r>
        <w:t xml:space="preserve">Critical for authentic content creation in Ethiopia Addis Ababa.</w:t>
      </w:r>
    </w:p>
    <w:p>
      <w:pPr>
        <w:pStyle w:val="BodyText"/>
      </w:pPr>
      <w:r>
        <w:t xml:space="preserve">Partnership Development</w:t>
      </w:r>
    </w:p>
    <w:p>
      <w:pPr>
        <w:pStyle w:val="BodyText"/>
      </w:pPr>
      <w:r>
        <w:t xml:space="preserve">25%</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phase – conduct in-depth workshops with Addis Ababa elders, secure partnerships with 2 key tourism entities, launch basic social media presence.</w:t>
      </w:r>
    </w:p>
    <w:p>
      <w:pPr>
        <w:pStyle w:val="BodyText"/>
      </w:pPr>
      <w:r>
        <w:rPr>
          <w:bCs/>
          <w:b/>
        </w:rPr>
        <w:t xml:space="preserve">Months 4-6:</w:t>
      </w:r>
      <w:r>
        <w:t xml:space="preserve"> </w:t>
      </w:r>
      <w:r>
        <w:t xml:space="preserve">Targeted client acquisition through community events; roll out first "Ethiopia Culture Enhanced" video package; achieve 15+ pilot clients in Addis Ababa.</w:t>
      </w:r>
    </w:p>
    <w:p>
      <w:pPr>
        <w:pStyle w:val="BodyText"/>
      </w:pPr>
      <w:r>
        <w:rPr>
          <w:bCs/>
          <w:b/>
        </w:rPr>
        <w:t xml:space="preserve">Months 7-12:</w:t>
      </w:r>
      <w:r>
        <w:t xml:space="preserve"> </w:t>
      </w:r>
      <w:r>
        <w:t xml:space="preserve">Scale partnerships with corporate clients; launch bilingual (Amharic/English) marketing materials; expand to adjacent cities (Dire Dawa, Bahir Dar) from Addis Ababa base.</w:t>
      </w:r>
    </w:p>
    <w:bookmarkEnd w:id="30"/>
    <w:bookmarkStart w:id="31" w:name="evaluation-framework"/>
    <w:p>
      <w:pPr>
        <w:pStyle w:val="Heading2"/>
      </w:pPr>
      <w:r>
        <w:t xml:space="preserve">Evaluation Framework</w:t>
      </w:r>
    </w:p>
    <w:p>
      <w:pPr>
        <w:pStyle w:val="FirstParagraph"/>
      </w:pPr>
      <w:r>
        <w:t xml:space="preserve">We measure success through:</w:t>
      </w:r>
      <w:r>
        <w:t xml:space="preserve"> </w:t>
      </w:r>
      <w:r>
        <w:t xml:space="preserve">-</w:t>
      </w:r>
      <w:r>
        <w:t xml:space="preserve"> </w:t>
      </w:r>
      <w:r>
        <w:rPr>
          <w:iCs/>
          <w:i/>
        </w:rPr>
        <w:t xml:space="preserve">Cultural Authenticity Score:</w:t>
      </w:r>
      <w:r>
        <w:t xml:space="preserve"> </w:t>
      </w:r>
      <w:r>
        <w:t xml:space="preserve">Client feedback on representation of Ethiopian elements (target: 90% satisfaction).</w:t>
      </w:r>
      <w:r>
        <w:t xml:space="preserve"> </w:t>
      </w:r>
      <w:r>
        <w:t xml:space="preserve">-</w:t>
      </w:r>
      <w:r>
        <w:t xml:space="preserve"> </w:t>
      </w:r>
      <w:r>
        <w:rPr>
          <w:iCs/>
          <w:i/>
        </w:rPr>
        <w:t xml:space="preserve">Local Market Share:</w:t>
      </w:r>
      <w:r>
        <w:t xml:space="preserve"> </w:t>
      </w:r>
      <w:r>
        <w:t xml:space="preserve">Tracking via partnership agreements and client surveys in Ethiopia Addis Ababa.</w:t>
      </w:r>
      <w:r>
        <w:t xml:space="preserve"> </w:t>
      </w:r>
      <w:r>
        <w:t xml:space="preserve">-</w:t>
      </w:r>
      <w:r>
        <w:t xml:space="preserve"> </w:t>
      </w:r>
      <w:r>
        <w:rPr>
          <w:iCs/>
          <w:i/>
        </w:rPr>
        <w:t xml:space="preserve">Digital Engagement:</w:t>
      </w:r>
      <w:r>
        <w:t xml:space="preserve"> </w:t>
      </w:r>
      <w:r>
        <w:t xml:space="preserve">Monitoring Amharic-language content performance on Telegram/Facebook (target: 45% engagement rate).</w:t>
      </w:r>
    </w:p>
    <w:p>
      <w:pPr>
        <w:pStyle w:val="BodyText"/>
      </w:pPr>
      <w:r>
        <w:t xml:space="preserve">This Marketing Plan positions our Videographer business not merely as a service provider but as a cultural ambassador for Ethiopia Addis Ababa. By anchoring every campaign in local context while delivering professional quality, we will transform how businesses and individuals in Ethiopia perceive visual storytelling – making authentic representation the new industry standard across all sectors of Addis Ababa's vibrant economy.</w:t>
      </w:r>
    </w:p>
    <w:bookmarkEnd w:id="31"/>
    <w:bookmarkStart w:id="32" w:name="conclusion"/>
    <w:p>
      <w:pPr>
        <w:pStyle w:val="Heading2"/>
      </w:pPr>
      <w:r>
        <w:t xml:space="preserve">Conclusion</w:t>
      </w:r>
    </w:p>
    <w:p>
      <w:pPr>
        <w:pStyle w:val="FirstParagraph"/>
      </w:pPr>
      <w:r>
        <w:t xml:space="preserve">The video production market in Ethiopia Addis Ababa is poised for significant growth, yet remains underserved by providers who lack cultural fluency. This Marketing Plan capitalizes on that gap through a hyper-localized strategy that makes "Videographer" synonymous with authentic Ethiopian storytelling in Addis Ababa. By embedding our services within the community's rhythm – from using Amharic in campaigns to documenting Addis Ababa's daily life – we will build enduring client relationships while elevating Ethiopia's visual narrative globally. This initiative represents a strategic investment in capturing the soul of Ethiopia through the lens of its most dynamic city,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Ethiopia Addis Ababa</dc:title>
  <dc:creator/>
  <dc:language>en</dc:language>
  <cp:keywords/>
  <dcterms:created xsi:type="dcterms:W3CDTF">2026-07-21T16:29:34Z</dcterms:created>
  <dcterms:modified xsi:type="dcterms:W3CDTF">2026-07-21T16:29:34Z</dcterms:modified>
</cp:coreProperties>
</file>

<file path=docProps/custom.xml><?xml version="1.0" encoding="utf-8"?>
<Properties xmlns="http://schemas.openxmlformats.org/officeDocument/2006/custom-properties" xmlns:vt="http://schemas.openxmlformats.org/officeDocument/2006/docPropsVTypes"/>
</file>