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Premium</w:t>
      </w:r>
      <w:r>
        <w:t xml:space="preserve"> </w:t>
      </w:r>
      <w:r>
        <w:t xml:space="preserve">Videographer</w:t>
      </w:r>
      <w:r>
        <w:t xml:space="preserve"> </w:t>
      </w:r>
      <w:r>
        <w:t xml:space="preserve">Service</w:t>
      </w:r>
      <w:r>
        <w:t xml:space="preserve"> </w:t>
      </w:r>
      <w:r>
        <w:t xml:space="preserve">for</w:t>
      </w:r>
      <w:r>
        <w:t xml:space="preserve"> </w:t>
      </w:r>
      <w:r>
        <w:t xml:space="preserve">Italy</w:t>
      </w:r>
      <w:r>
        <w:t xml:space="preserve"> </w:t>
      </w:r>
      <w:r>
        <w:t xml:space="preserve">Milan</w:t>
      </w:r>
    </w:p>
    <w:bookmarkStart w:id="32" w:name="X9f700abb3876b80adce5b742ab251ec568e15c5"/>
    <w:p>
      <w:pPr>
        <w:pStyle w:val="Heading1"/>
      </w:pPr>
      <w:r>
        <w:t xml:space="preserve">Comprehensive Marketing Plan for Premium Videography Services in Italy Milan</w:t>
      </w:r>
    </w:p>
    <w:bookmarkStart w:id="20" w:name="executive-summary"/>
    <w:p>
      <w:pPr>
        <w:pStyle w:val="Heading2"/>
      </w:pPr>
      <w:r>
        <w:t xml:space="preserve">Executive Summary</w:t>
      </w:r>
    </w:p>
    <w:p>
      <w:pPr>
        <w:pStyle w:val="FirstParagraph"/>
      </w:pPr>
      <w:r>
        <w:t xml:space="preserve">This Marketing Plan outlines a targeted strategy to establish and grow a premium videographer service specializing in high-end visual storytelling for businesses, events, and creative professionals across Milan, Italy. Recognizing Milan's position as Europe's fashion, design, and business capital, our approach leverages local market dynamics to capture 15% of the commercial videography segment within 24 months. By positioning our Videographer service as the definitive choice for authentic Milanese storytelling—from luxury fashion campaigns to corporate events—we will drive sustainable growth while building a recognizable brand in Italy Milan's competitive creative landscape.</w:t>
      </w:r>
    </w:p>
    <w:bookmarkEnd w:id="20"/>
    <w:bookmarkStart w:id="21" w:name="market-analysis-italy-milan-context"/>
    <w:p>
      <w:pPr>
        <w:pStyle w:val="Heading2"/>
      </w:pPr>
      <w:r>
        <w:t xml:space="preserve">Market Analysis: Italy Milan Context</w:t>
      </w:r>
    </w:p>
    <w:p>
      <w:pPr>
        <w:pStyle w:val="FirstParagraph"/>
      </w:pPr>
      <w:r>
        <w:t xml:space="preserve">Milan’s economy, valued at €430 billion annually, generates immense demand for professional videography. As the heart of Italian fashion (home to Milan Fashion Week), finance (Milan Stock Exchange), and design (Triennale Design Museum), businesses require exceptional visual content to showcase their brand identity. Key insights include:</w:t>
      </w:r>
    </w:p>
    <w:p>
      <w:pPr>
        <w:numPr>
          <w:ilvl w:val="0"/>
          <w:numId w:val="1001"/>
        </w:numPr>
        <w:pStyle w:val="Compact"/>
      </w:pPr>
      <w:r>
        <w:t xml:space="preserve">72% of Milanese businesses prioritize video in marketing campaigns (2023 Milan Business Report)</w:t>
      </w:r>
    </w:p>
    <w:p>
      <w:pPr>
        <w:numPr>
          <w:ilvl w:val="0"/>
          <w:numId w:val="1001"/>
        </w:numPr>
        <w:pStyle w:val="Compact"/>
      </w:pPr>
      <w:r>
        <w:t xml:space="preserve">Local competitors lack specialization in Italian cultural nuance, leading to generic content</w:t>
      </w:r>
    </w:p>
    <w:p>
      <w:pPr>
        <w:numPr>
          <w:ilvl w:val="0"/>
          <w:numId w:val="1001"/>
        </w:numPr>
        <w:pStyle w:val="Compact"/>
      </w:pPr>
      <w:r>
        <w:t xml:space="preserve">Rising demand for short-form video (TikTok/Instagram Reels) among Milan’s 18-35 demographic</w:t>
      </w:r>
    </w:p>
    <w:p>
      <w:pPr>
        <w:pStyle w:val="FirstParagraph"/>
      </w:pPr>
      <w:r>
        <w:t xml:space="preserve">Our target clients include luxury fashion houses, hospitality brands (e.g., Milan hotels), corporate firms seeking event coverage, and digital influencers requiring authentic Milanese backdrops.</w:t>
      </w:r>
    </w:p>
    <w:bookmarkEnd w:id="21"/>
    <w:bookmarkStart w:id="22" w:name="X16b5e220c8ce7bca8e03fa1b37771ede8b43cf4"/>
    <w:p>
      <w:pPr>
        <w:pStyle w:val="Heading2"/>
      </w:pPr>
      <w:r>
        <w:t xml:space="preserve">Competitive Analysis: The Videographer Gap in Italy Milan</w:t>
      </w:r>
    </w:p>
    <w:p>
      <w:pPr>
        <w:pStyle w:val="FirstParagraph"/>
      </w:pPr>
      <w:r>
        <w:t xml:space="preserve">Current competitors in Italy Milan fall into three categories:</w:t>
      </w:r>
    </w:p>
    <w:p>
      <w:pPr>
        <w:numPr>
          <w:ilvl w:val="0"/>
          <w:numId w:val="1002"/>
        </w:numPr>
        <w:pStyle w:val="Compact"/>
      </w:pPr>
      <w:r>
        <w:rPr>
          <w:bCs/>
          <w:b/>
        </w:rPr>
        <w:t xml:space="preserve">Global Agencies:</w:t>
      </w:r>
      <w:r>
        <w:t xml:space="preserve"> </w:t>
      </w:r>
      <w:r>
        <w:t xml:space="preserve">Offer high-quality production but lack local cultural insight and charge €5,000+ per day</w:t>
      </w:r>
    </w:p>
    <w:p>
      <w:pPr>
        <w:numPr>
          <w:ilvl w:val="0"/>
          <w:numId w:val="1002"/>
        </w:numPr>
        <w:pStyle w:val="Compact"/>
      </w:pPr>
      <w:r>
        <w:rPr>
          <w:bCs/>
          <w:b/>
        </w:rPr>
        <w:t xml:space="preserve">Freelance Videographers:</w:t>
      </w:r>
      <w:r>
        <w:t xml:space="preserve"> </w:t>
      </w:r>
      <w:r>
        <w:t xml:space="preserve">Provide affordable rates but produce formulaic content with no Milan-specific storytelling</w:t>
      </w:r>
    </w:p>
    <w:p>
      <w:pPr>
        <w:numPr>
          <w:ilvl w:val="0"/>
          <w:numId w:val="1002"/>
        </w:numPr>
        <w:pStyle w:val="Compact"/>
      </w:pPr>
      <w:r>
        <w:rPr>
          <w:bCs/>
          <w:b/>
        </w:rPr>
        <w:t xml:space="preserve">Social Media Creators:</w:t>
      </w:r>
      <w:r>
        <w:t xml:space="preserve"> </w:t>
      </w:r>
      <w:r>
        <w:t xml:space="preserve">Focus on viral trends but lack professional equipment and business-grade deliverables</w:t>
      </w:r>
    </w:p>
    <w:p>
      <w:pPr>
        <w:pStyle w:val="FirstParagraph"/>
      </w:pPr>
      <w:r>
        <w:t xml:space="preserve">Our unique advantage lies in combining technical excellence with deep Milanese cultural fluency—capturing the essence of Italy Milan through authentic locations (Duomo, Galleria Vittorio Emanuele II, Brera District), local language integration, and understanding of Italian consumer aesthetics. Unlike generic videographers, we offer tailored narratives that resonate with both global audiences and Italian sensibilities.</w:t>
      </w:r>
    </w:p>
    <w:bookmarkEnd w:id="22"/>
    <w:bookmarkStart w:id="23" w:name="marketing-objectives"/>
    <w:p>
      <w:pPr>
        <w:pStyle w:val="Heading2"/>
      </w:pPr>
      <w:r>
        <w:t xml:space="preserve">Marketing Objectives</w:t>
      </w:r>
    </w:p>
    <w:p>
      <w:pPr>
        <w:pStyle w:val="FirstParagraph"/>
      </w:pPr>
      <w:r>
        <w:t xml:space="preserve">Within 18 months in Italy Milan, we will achieve:</w:t>
      </w:r>
    </w:p>
    <w:p>
      <w:pPr>
        <w:numPr>
          <w:ilvl w:val="0"/>
          <w:numId w:val="1003"/>
        </w:numPr>
        <w:pStyle w:val="Compact"/>
      </w:pPr>
      <w:r>
        <w:rPr>
          <w:bCs/>
          <w:b/>
        </w:rPr>
        <w:t xml:space="preserve">Brand Awareness:</w:t>
      </w:r>
      <w:r>
        <w:t xml:space="preserve"> </w:t>
      </w:r>
      <w:r>
        <w:t xml:space="preserve">Achieve 70% recognition among target businesses in Milan (via industry events and digital campaigns)</w:t>
      </w:r>
    </w:p>
    <w:p>
      <w:pPr>
        <w:numPr>
          <w:ilvl w:val="0"/>
          <w:numId w:val="1003"/>
        </w:numPr>
        <w:pStyle w:val="Compact"/>
      </w:pPr>
      <w:r>
        <w:rPr>
          <w:bCs/>
          <w:b/>
        </w:rPr>
        <w:t xml:space="preserve">Clients Acquisition:</w:t>
      </w:r>
      <w:r>
        <w:t xml:space="preserve"> </w:t>
      </w:r>
      <w:r>
        <w:t xml:space="preserve">Secure 45+ paid contracts (€3,500–€12,000 per project) from key sectors</w:t>
      </w:r>
    </w:p>
    <w:p>
      <w:pPr>
        <w:numPr>
          <w:ilvl w:val="0"/>
          <w:numId w:val="1003"/>
        </w:numPr>
        <w:pStyle w:val="Compact"/>
      </w:pPr>
      <w:r>
        <w:rPr>
          <w:bCs/>
          <w:b/>
        </w:rPr>
        <w:t xml:space="preserve">Market Share:</w:t>
      </w:r>
      <w:r>
        <w:t xml:space="preserve"> </w:t>
      </w:r>
      <w:r>
        <w:t xml:space="preserve">Capture 15% of the €28M Milan commercial videography market (conservative estimate)</w:t>
      </w:r>
    </w:p>
    <w:p>
      <w:pPr>
        <w:numPr>
          <w:ilvl w:val="0"/>
          <w:numId w:val="1003"/>
        </w:numPr>
        <w:pStyle w:val="Compact"/>
      </w:pPr>
      <w:r>
        <w:rPr>
          <w:bCs/>
          <w:b/>
        </w:rPr>
        <w:t xml:space="preserve">Brand Positioning:</w:t>
      </w:r>
      <w:r>
        <w:t xml:space="preserve"> </w:t>
      </w:r>
      <w:r>
        <w:t xml:space="preserve">Be perceived as "the Videographer that truly understands Italy Milan"</w:t>
      </w:r>
    </w:p>
    <w:bookmarkEnd w:id="23"/>
    <w:bookmarkStart w:id="27" w:name="marketing-strategies-tactics"/>
    <w:p>
      <w:pPr>
        <w:pStyle w:val="Heading2"/>
      </w:pPr>
      <w:r>
        <w:t xml:space="preserve">Marketing Strategies &amp; Tactics</w:t>
      </w:r>
    </w:p>
    <w:bookmarkStart w:id="24" w:name="hyper-local-branding-strategy"/>
    <w:p>
      <w:pPr>
        <w:pStyle w:val="Heading3"/>
      </w:pPr>
      <w:r>
        <w:t xml:space="preserve">1. Hyper-Local Branding Strategy</w:t>
      </w:r>
    </w:p>
    <w:p>
      <w:pPr>
        <w:pStyle w:val="FirstParagraph"/>
      </w:pPr>
      <w:r>
        <w:t xml:space="preserve">We integrate Milan’s cultural identity into every touchpoint:</w:t>
      </w:r>
    </w:p>
    <w:p>
      <w:pPr>
        <w:numPr>
          <w:ilvl w:val="0"/>
          <w:numId w:val="1004"/>
        </w:numPr>
        <w:pStyle w:val="Compact"/>
      </w:pPr>
      <w:r>
        <w:rPr>
          <w:bCs/>
          <w:b/>
        </w:rPr>
        <w:t xml:space="preserve">Campaign Name:</w:t>
      </w:r>
      <w:r>
        <w:t xml:space="preserve"> </w:t>
      </w:r>
      <w:r>
        <w:t xml:space="preserve">"Milano in Motion" – emphasizing movement, elegance, and authenticity</w:t>
      </w:r>
    </w:p>
    <w:p>
      <w:pPr>
        <w:numPr>
          <w:ilvl w:val="0"/>
          <w:numId w:val="1004"/>
        </w:numPr>
        <w:pStyle w:val="Compact"/>
      </w:pPr>
      <w:r>
        <w:rPr>
          <w:bCs/>
          <w:b/>
        </w:rPr>
        <w:t xml:space="preserve">Visual Identity:</w:t>
      </w:r>
      <w:r>
        <w:t xml:space="preserve"> </w:t>
      </w:r>
      <w:r>
        <w:t xml:space="preserve">Color palette inspired by Milanese landmarks (emerald green for Duomo gardens, terracotta from Brera art)</w:t>
      </w:r>
    </w:p>
    <w:p>
      <w:pPr>
        <w:numPr>
          <w:ilvl w:val="0"/>
          <w:numId w:val="1004"/>
        </w:numPr>
        <w:pStyle w:val="Compact"/>
      </w:pPr>
      <w:r>
        <w:rPr>
          <w:bCs/>
          <w:b/>
        </w:rPr>
        <w:t xml:space="preserve">Content Localization:</w:t>
      </w:r>
      <w:r>
        <w:t xml:space="preserve"> </w:t>
      </w:r>
      <w:r>
        <w:t xml:space="preserve">All case studies feature iconic Milan locations with Italian subtitles, not English translations</w:t>
      </w:r>
    </w:p>
    <w:bookmarkEnd w:id="24"/>
    <w:bookmarkStart w:id="25" w:name="targeted-client-acquisition"/>
    <w:p>
      <w:pPr>
        <w:pStyle w:val="Heading3"/>
      </w:pPr>
      <w:r>
        <w:t xml:space="preserve">2. Targeted Client Acquisition</w:t>
      </w:r>
    </w:p>
    <w:p>
      <w:pPr>
        <w:pStyle w:val="FirstParagraph"/>
      </w:pPr>
      <w:r>
        <w:t xml:space="preserve">We prioritize high-value sectors through Milan-specific channels:</w:t>
      </w:r>
    </w:p>
    <w:p>
      <w:pPr>
        <w:numPr>
          <w:ilvl w:val="0"/>
          <w:numId w:val="1005"/>
        </w:numPr>
        <w:pStyle w:val="Compact"/>
      </w:pPr>
      <w:r>
        <w:rPr>
          <w:bCs/>
          <w:b/>
        </w:rPr>
        <w:t xml:space="preserve">Fashion &amp; Luxury:</w:t>
      </w:r>
      <w:r>
        <w:t xml:space="preserve"> </w:t>
      </w:r>
      <w:r>
        <w:t xml:space="preserve">Partner with Fashion Week organizers for exclusive behind-the-scenes coverage; offer 20% discount for 2024 show participation</w:t>
      </w:r>
    </w:p>
    <w:p>
      <w:pPr>
        <w:numPr>
          <w:ilvl w:val="0"/>
          <w:numId w:val="1005"/>
        </w:numPr>
        <w:pStyle w:val="Compact"/>
      </w:pPr>
      <w:r>
        <w:rPr>
          <w:bCs/>
          <w:b/>
        </w:rPr>
        <w:t xml:space="preserve">Corporate Events:</w:t>
      </w:r>
      <w:r>
        <w:t xml:space="preserve"> </w:t>
      </w:r>
      <w:r>
        <w:t xml:space="preserve">Target Fiera Milano exhibitors with "Event Capture Packages" including drone footage of the convention center</w:t>
      </w:r>
    </w:p>
    <w:p>
      <w:pPr>
        <w:numPr>
          <w:ilvl w:val="0"/>
          <w:numId w:val="1005"/>
        </w:numPr>
        <w:pStyle w:val="Compact"/>
      </w:pPr>
      <w:r>
        <w:rPr>
          <w:bCs/>
          <w:b/>
        </w:rPr>
        <w:t xml:space="preserve">Digital Partnerships:</w:t>
      </w:r>
      <w:r>
        <w:t xml:space="preserve"> </w:t>
      </w:r>
      <w:r>
        <w:t xml:space="preserve">Collaborate with Milan-based influencers (e.g., @MilanoDiaries) for authentic Instagram Reels showcasing our work</w:t>
      </w:r>
    </w:p>
    <w:bookmarkEnd w:id="25"/>
    <w:bookmarkStart w:id="26" w:name="X870510385d07b5ada4d553ade1d9879f781e786"/>
    <w:p>
      <w:pPr>
        <w:pStyle w:val="Heading3"/>
      </w:pPr>
      <w:r>
        <w:t xml:space="preserve">3. Digital &amp; Community Engagement in Italy Milan</w:t>
      </w:r>
    </w:p>
    <w:p>
      <w:pPr>
        <w:pStyle w:val="FirstParagraph"/>
      </w:pPr>
      <w:r>
        <w:t xml:space="preserve">A localized digital strategy leveraging Milan’s social ecosystem:</w:t>
      </w:r>
    </w:p>
    <w:p>
      <w:pPr>
        <w:numPr>
          <w:ilvl w:val="0"/>
          <w:numId w:val="1006"/>
        </w:numPr>
        <w:pStyle w:val="Compact"/>
      </w:pPr>
      <w:r>
        <w:rPr>
          <w:bCs/>
          <w:b/>
        </w:rPr>
        <w:t xml:space="preserve">Geo-Targeted Ads:</w:t>
      </w:r>
      <w:r>
        <w:t xml:space="preserve"> </w:t>
      </w:r>
      <w:r>
        <w:t xml:space="preserve">Instagram/Facebook campaigns focusing on "Videographer" searches in Milano (100% of budget allocated to Italy)</w:t>
      </w:r>
    </w:p>
    <w:p>
      <w:pPr>
        <w:numPr>
          <w:ilvl w:val="0"/>
          <w:numId w:val="1006"/>
        </w:numPr>
        <w:pStyle w:val="Compact"/>
      </w:pPr>
      <w:r>
        <w:rPr>
          <w:bCs/>
          <w:b/>
        </w:rPr>
        <w:t xml:space="preserve">Local SEO:</w:t>
      </w:r>
      <w:r>
        <w:t xml:space="preserve"> </w:t>
      </w:r>
      <w:r>
        <w:t xml:space="preserve">Optimize for keywords: "Premium Videographer Milan," "Luxury Event Videography Italy," "Milano Commercial Video Agency"</w:t>
      </w:r>
    </w:p>
    <w:p>
      <w:pPr>
        <w:numPr>
          <w:ilvl w:val="0"/>
          <w:numId w:val="1006"/>
        </w:numPr>
        <w:pStyle w:val="Compact"/>
      </w:pPr>
      <w:r>
        <w:rPr>
          <w:bCs/>
          <w:b/>
        </w:rPr>
        <w:t xml:space="preserve">Community Events:</w:t>
      </w:r>
      <w:r>
        <w:t xml:space="preserve"> </w:t>
      </w:r>
      <w:r>
        <w:t xml:space="preserve">Host quarterly "Milan Storytelling Workshops" at Spazio Oberdan (central Milan venue), teaching businesses how to leverage video in Italian markets</w:t>
      </w:r>
    </w:p>
    <w:bookmarkEnd w:id="26"/>
    <w:bookmarkEnd w:id="27"/>
    <w:bookmarkStart w:id="28" w:name="budget-allocation-total-48500"/>
    <w:p>
      <w:pPr>
        <w:pStyle w:val="Heading2"/>
      </w:pPr>
      <w:r>
        <w:t xml:space="preserve">Budget Allocation (Total: €48,500)</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Strategy</w:t>
            </w:r>
          </w:p>
        </w:tc>
        <w:tc>
          <w:tcPr/>
          <w:p>
            <w:pPr>
              <w:pStyle w:val="Compact"/>
              <w:jc w:val="left"/>
            </w:pPr>
            <w:r>
              <w:t xml:space="preserve">Allocation</w:t>
            </w:r>
          </w:p>
        </w:tc>
        <w:tc>
          <w:tcPr/>
          <w:p>
            <w:pPr>
              <w:pStyle w:val="Compact"/>
              <w:jc w:val="left"/>
            </w:pPr>
            <w:r>
              <w:t xml:space="preserve">Purpose</w:t>
            </w:r>
          </w:p>
        </w:tc>
      </w:tr>
      <w:tr>
        <w:tc>
          <w:tcPr/>
          <w:p>
            <w:pPr>
              <w:pStyle w:val="Compact"/>
              <w:jc w:val="left"/>
            </w:pPr>
            <w:r>
              <w:t xml:space="preserve">Local Digital Campaigns (Instagram/Facebook)</w:t>
            </w:r>
          </w:p>
        </w:tc>
        <w:tc>
          <w:tcPr/>
          <w:p>
            <w:pPr>
              <w:pStyle w:val="Compact"/>
              <w:jc w:val="left"/>
            </w:pPr>
            <w:r>
              <w:t xml:space="preserve">€18,000</w:t>
            </w:r>
          </w:p>
        </w:tc>
        <w:tc>
          <w:tcPr/>
          <w:p>
            <w:pPr>
              <w:pStyle w:val="Compact"/>
              <w:jc w:val="left"/>
            </w:pPr>
            <w:r>
              <w:t xml:space="preserve">Geo-targeted ads for Milan businesses; influencer collaborations</w:t>
            </w:r>
          </w:p>
        </w:tc>
      </w:tr>
      <w:tr>
        <w:tc>
          <w:tcPr/>
          <w:p>
            <w:pPr>
              <w:pStyle w:val="Compact"/>
              <w:jc w:val="left"/>
            </w:pPr>
            <w:r>
              <w:t xml:space="preserve">Milan Event Participation (Fashion Week, Fiera Milano)</w:t>
            </w:r>
          </w:p>
        </w:tc>
        <w:tc>
          <w:tcPr/>
          <w:p>
            <w:pPr>
              <w:pStyle w:val="Compact"/>
              <w:jc w:val="left"/>
            </w:pPr>
            <w:r>
              <w:t xml:space="preserve">€12,500</w:t>
            </w:r>
          </w:p>
        </w:tc>
        <w:tc>
          <w:tcPr/>
          <w:p>
            <w:pPr>
              <w:pStyle w:val="Compact"/>
              <w:jc w:val="left"/>
            </w:pPr>
            <w:r>
              <w:t xml:space="preserve">Sponsorship fees, booth setup at key industry events</w:t>
            </w:r>
          </w:p>
        </w:tc>
      </w:tr>
      <w:tr>
        <w:tc>
          <w:tcPr/>
          <w:p>
            <w:pPr>
              <w:pStyle w:val="Compact"/>
              <w:jc w:val="left"/>
            </w:pPr>
            <w:r>
              <w:t xml:space="preserve">Content Production (Milan-Specific Case Studies)</w:t>
            </w:r>
          </w:p>
        </w:tc>
        <w:tc>
          <w:tcPr/>
          <w:p>
            <w:pPr>
              <w:pStyle w:val="Compact"/>
              <w:jc w:val="left"/>
            </w:pPr>
            <w:r>
              <w:t xml:space="preserve">€10,000</w:t>
            </w:r>
          </w:p>
        </w:tc>
        <w:tc>
          <w:tcPr/>
          <w:p>
            <w:pPr>
              <w:pStyle w:val="Compact"/>
              <w:jc w:val="left"/>
            </w:pPr>
            <w:r>
              <w:t xml:space="preserve">Creating 5 high-quality video samples featuring Milan landmarks</w:t>
            </w:r>
          </w:p>
        </w:tc>
      </w:tr>
      <w:tr>
        <w:tc>
          <w:tcPr/>
          <w:p>
            <w:pPr>
              <w:pStyle w:val="Compact"/>
              <w:jc w:val="left"/>
            </w:pPr>
            <w:r>
              <w:t xml:space="preserve">Community Workshops (Spazio Oberdan Venue)</w:t>
            </w:r>
          </w:p>
        </w:tc>
        <w:tc>
          <w:tcPr/>
          <w:p>
            <w:pPr>
              <w:pStyle w:val="Compact"/>
              <w:jc w:val="left"/>
            </w:pPr>
            <w:r>
              <w:t xml:space="preserve">€6,000</w:t>
            </w:r>
          </w:p>
        </w:tc>
        <w:tc>
          <w:tcPr/>
          <w:p>
            <w:pPr>
              <w:pStyle w:val="Compact"/>
              <w:jc w:val="left"/>
            </w:pPr>
            <w:r>
              <w:t xml:space="preserve">Workshop materials, venue costs, local presenter fees</w:t>
            </w:r>
          </w:p>
        </w:tc>
      </w:tr>
    </w:tbl>
    <w:bookmarkEnd w:id="28"/>
    <w:bookmarkStart w:id="29" w:name="X27a57b6162e45761817062720d794bbc82dc780"/>
    <w:p>
      <w:pPr>
        <w:pStyle w:val="Heading2"/>
      </w:pPr>
      <w:r>
        <w:t xml:space="preserve">Implementation Timeline (Italy Milan Focus)</w:t>
      </w:r>
    </w:p>
    <w:p>
      <w:pPr>
        <w:pStyle w:val="FirstParagraph"/>
      </w:pPr>
      <w:r>
        <w:rPr>
          <w:bCs/>
          <w:b/>
        </w:rPr>
        <w:t xml:space="preserve">Months 1-3:</w:t>
      </w:r>
      <w:r>
        <w:t xml:space="preserve"> </w:t>
      </w:r>
      <w:r>
        <w:t xml:space="preserve">Establish Milan base office near Duomo; finalize partnerships with 3 fashion houses for pilot projects.</w:t>
      </w:r>
    </w:p>
    <w:p>
      <w:pPr>
        <w:pStyle w:val="BodyText"/>
      </w:pPr>
      <w:r>
        <w:rPr>
          <w:bCs/>
          <w:b/>
        </w:rPr>
        <w:t xml:space="preserve">Months 4-6:</w:t>
      </w:r>
      <w:r>
        <w:t xml:space="preserve"> </w:t>
      </w:r>
      <w:r>
        <w:t xml:space="preserve">Launch "Milano in Motion" campaign; host first workshop at Spazio Oberdan (June); secure Fashion Week collaboration.</w:t>
      </w:r>
    </w:p>
    <w:p>
      <w:pPr>
        <w:pStyle w:val="BodyText"/>
      </w:pPr>
      <w:r>
        <w:rPr>
          <w:bCs/>
          <w:b/>
        </w:rPr>
        <w:t xml:space="preserve">Months 7-12:</w:t>
      </w:r>
      <w:r>
        <w:t xml:space="preserve"> </w:t>
      </w:r>
      <w:r>
        <w:t xml:space="preserve">Scale corporate client acquisition; release Milan-exclusive case studies featuring Galleria Vittorio Emanuele II footage.</w:t>
      </w:r>
    </w:p>
    <w:p>
      <w:pPr>
        <w:pStyle w:val="BodyText"/>
      </w:pPr>
      <w:r>
        <w:rPr>
          <w:bCs/>
          <w:b/>
        </w:rPr>
        <w:t xml:space="preserve">Months 13-18:</w:t>
      </w:r>
      <w:r>
        <w:t xml:space="preserve"> </w:t>
      </w:r>
      <w:r>
        <w:t xml:space="preserve">Expand into Lombardy region; develop "Milan Heritage" package for tourism businesses.</w:t>
      </w:r>
    </w:p>
    <w:bookmarkEnd w:id="29"/>
    <w:bookmarkStart w:id="30" w:name="kpis-for-marketing-plan-success"/>
    <w:p>
      <w:pPr>
        <w:pStyle w:val="Heading2"/>
      </w:pPr>
      <w:r>
        <w:t xml:space="preserve">KPIs for Marketing Plan Success</w:t>
      </w:r>
    </w:p>
    <w:p>
      <w:pPr>
        <w:pStyle w:val="FirstParagraph"/>
      </w:pPr>
      <w:r>
        <w:t xml:space="preserve">We track success through Milan-specific metrics:</w:t>
      </w:r>
    </w:p>
    <w:p>
      <w:pPr>
        <w:numPr>
          <w:ilvl w:val="0"/>
          <w:numId w:val="1007"/>
        </w:numPr>
        <w:pStyle w:val="Compact"/>
      </w:pPr>
      <w:r>
        <w:rPr>
          <w:bCs/>
          <w:b/>
        </w:rPr>
        <w:t xml:space="preserve">Local Reach:</w:t>
      </w:r>
      <w:r>
        <w:t xml:space="preserve"> </w:t>
      </w:r>
      <w:r>
        <w:t xml:space="preserve">500+ qualified leads from Italy Milan in first year (measured via geo-fenced lead forms)</w:t>
      </w:r>
    </w:p>
    <w:p>
      <w:pPr>
        <w:numPr>
          <w:ilvl w:val="0"/>
          <w:numId w:val="1007"/>
        </w:numPr>
        <w:pStyle w:val="Compact"/>
      </w:pPr>
      <w:r>
        <w:rPr>
          <w:bCs/>
          <w:b/>
        </w:rPr>
        <w:t xml:space="preserve">Conversion Rate:</w:t>
      </w:r>
      <w:r>
        <w:t xml:space="preserve"> </w:t>
      </w:r>
      <w:r>
        <w:t xml:space="preserve">25% of leads becoming paying clients (vs. industry average of 18%)</w:t>
      </w:r>
    </w:p>
    <w:p>
      <w:pPr>
        <w:numPr>
          <w:ilvl w:val="0"/>
          <w:numId w:val="1007"/>
        </w:numPr>
        <w:pStyle w:val="Compact"/>
      </w:pPr>
      <w:r>
        <w:rPr>
          <w:bCs/>
          <w:b/>
        </w:rPr>
        <w:t xml:space="preserve">Cultural Resonance:</w:t>
      </w:r>
      <w:r>
        <w:t xml:space="preserve"> </w:t>
      </w:r>
      <w:r>
        <w:t xml:space="preserve">40%+ positive feedback citing "authentic Milanese storytelling" in client surveys</w:t>
      </w:r>
    </w:p>
    <w:p>
      <w:pPr>
        <w:numPr>
          <w:ilvl w:val="0"/>
          <w:numId w:val="1007"/>
        </w:numPr>
        <w:pStyle w:val="Compact"/>
      </w:pPr>
      <w:r>
        <w:rPr>
          <w:bCs/>
          <w:b/>
        </w:rPr>
        <w:t xml:space="preserve">Brand Sentiment:</w:t>
      </w:r>
      <w:r>
        <w:t xml:space="preserve"> </w:t>
      </w:r>
      <w:r>
        <w:t xml:space="preserve">Top-3 mention in Milan business circles for "Videographer" (via local media monitoring)</w:t>
      </w:r>
    </w:p>
    <w:bookmarkEnd w:id="30"/>
    <w:bookmarkStart w:id="31" w:name="conclusion-the-italy-milan-advantage"/>
    <w:p>
      <w:pPr>
        <w:pStyle w:val="Heading2"/>
      </w:pPr>
      <w:r>
        <w:t xml:space="preserve">Conclusion: The Italy Milan Advantage</w:t>
      </w:r>
    </w:p>
    <w:p>
      <w:pPr>
        <w:pStyle w:val="FirstParagraph"/>
      </w:pPr>
      <w:r>
        <w:t xml:space="preserve">This Marketing Plan positions our Videographer service as the indispensable partner for brands seeking to authentically represent Italy Milan on the global stage. By embedding ourselves within Milan’s creative ecosystem—through cultural understanding, strategic local partnerships, and hyper-relevant content—we will transform how businesses in Italy perceive video marketing. Unlike generic videographers, we don’t just capture footage; we craft narratives that breathe the soul of Milan into every frame. As fashion houses, corporate giants, and creative startups recognize that true storytelling requires local expertise, this Marketing Plan ensures our Videographer service becomes synonymous with excellence in Italy Milan’s dynamic visual landscape.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Premium Videographer Service for Italy Milan</dc:title>
  <dc:creator/>
  <dc:language>en</dc:language>
  <cp:keywords/>
  <dcterms:created xsi:type="dcterms:W3CDTF">2026-07-21T04:55:11Z</dcterms:created>
  <dcterms:modified xsi:type="dcterms:W3CDTF">2026-07-21T04:55:11Z</dcterms:modified>
</cp:coreProperties>
</file>

<file path=docProps/custom.xml><?xml version="1.0" encoding="utf-8"?>
<Properties xmlns="http://schemas.openxmlformats.org/officeDocument/2006/custom-properties" xmlns:vt="http://schemas.openxmlformats.org/officeDocument/2006/docPropsVTypes"/>
</file>