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Rome</w:t>
      </w:r>
      <w:r>
        <w:t xml:space="preserve"> </w:t>
      </w:r>
      <w:r>
        <w:t xml:space="preserve">Videographer</w:t>
      </w:r>
      <w:r>
        <w:t xml:space="preserve"> </w:t>
      </w:r>
      <w:r>
        <w:t xml:space="preserve">Services</w:t>
      </w:r>
    </w:p>
    <w:bookmarkStart w:id="32" w:name="Xd4a3789f85b4151afe98d93855ad505743e8285"/>
    <w:p>
      <w:pPr>
        <w:pStyle w:val="Heading1"/>
      </w:pPr>
      <w:r>
        <w:t xml:space="preserve">Comprehensive Marketing Plan for Premium Videography Services in Italy Rome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service targeting businesses and individuals in Italy Rome. As one of the world's most culturally rich cities, Rome offers unparalleled visual storytelling opportunities—from ancient landmarks like the Colosseum to vibrant Trastevere neighborhoods. This plan leverages Rome's unique aesthetic appeal to position our Videographer as the premier choice for capturing authentic Italian experiences. Our 12-month strategy focuses on digital dominance, local partnerships, and hyper-targeted content marketing, with projected revenue growth of 45% in Year 1 through specialized services including wedding videography, corporate branding films, and tourism content production.</w:t>
      </w:r>
    </w:p>
    <w:bookmarkEnd w:id="20"/>
    <w:bookmarkStart w:id="21" w:name="X517520cc90aba1af483c76b5f36f8e05a80946d"/>
    <w:p>
      <w:pPr>
        <w:pStyle w:val="Heading2"/>
      </w:pPr>
      <w:r>
        <w:t xml:space="preserve">Market Analysis: Rome's Visual Content Demand</w:t>
      </w:r>
    </w:p>
    <w:p>
      <w:pPr>
        <w:pStyle w:val="FirstParagraph"/>
      </w:pPr>
      <w:r>
        <w:t xml:space="preserve">Italy Rome's tourism industry generates €60 billion annually (ISTAT 2023), creating massive demand for high-quality visual content. Travel agencies require cinematic destination videos, weddings in historic venues like Villa Borghese book 15% more videographers yearly, and businesses increasingly invest in authentic city-based brand films. Competitors (e.g., Rome Video Art, Eternal City Films) lack specialized Rome-focused storytelling—we'll differentiate through deep local knowledge of photogenic locations and cultural nuances. A SWOT analysis reveals:</w:t>
      </w:r>
    </w:p>
    <w:p>
      <w:pPr>
        <w:numPr>
          <w:ilvl w:val="0"/>
          <w:numId w:val="1001"/>
        </w:numPr>
        <w:pStyle w:val="Compact"/>
      </w:pPr>
      <w:r>
        <w:rPr>
          <w:bCs/>
          <w:b/>
        </w:rPr>
        <w:t xml:space="preserve">Strengths:</w:t>
      </w:r>
      <w:r>
        <w:t xml:space="preserve"> </w:t>
      </w:r>
      <w:r>
        <w:t xml:space="preserve">Exclusive access to hidden Roman sites (e.g., Vatican Gardens after-hours), fluency in Italian/English, certified drone operators</w:t>
      </w:r>
    </w:p>
    <w:p>
      <w:pPr>
        <w:numPr>
          <w:ilvl w:val="0"/>
          <w:numId w:val="1001"/>
        </w:numPr>
        <w:pStyle w:val="Compact"/>
      </w:pPr>
      <w:r>
        <w:rPr>
          <w:bCs/>
          <w:b/>
        </w:rPr>
        <w:t xml:space="preserve">Weaknesses:</w:t>
      </w:r>
      <w:r>
        <w:t xml:space="preserve"> </w:t>
      </w:r>
      <w:r>
        <w:t xml:space="preserve">New brand presence requires awareness building</w:t>
      </w:r>
    </w:p>
    <w:p>
      <w:pPr>
        <w:numPr>
          <w:ilvl w:val="0"/>
          <w:numId w:val="1001"/>
        </w:numPr>
        <w:pStyle w:val="Compact"/>
      </w:pPr>
      <w:r>
        <w:rPr>
          <w:bCs/>
          <w:b/>
        </w:rPr>
        <w:t xml:space="preserve">Opportunities:</w:t>
      </w:r>
      <w:r>
        <w:t xml:space="preserve"> </w:t>
      </w:r>
      <w:r>
        <w:t xml:space="preserve">EU tourism grants for creative projects, rising demand from digital nomads creating Rome-based content</w:t>
      </w:r>
    </w:p>
    <w:p>
      <w:pPr>
        <w:numPr>
          <w:ilvl w:val="0"/>
          <w:numId w:val="1001"/>
        </w:numPr>
        <w:pStyle w:val="Compact"/>
      </w:pPr>
      <w:r>
        <w:rPr>
          <w:bCs/>
          <w:b/>
        </w:rPr>
        <w:t xml:space="preserve">Threats:</w:t>
      </w:r>
      <w:r>
        <w:t xml:space="preserve"> </w:t>
      </w:r>
      <w:r>
        <w:t xml:space="preserve">Seasonal fluctuations (low demand Jan-Mar), price-sensitive competitors offering generic packages</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Italy Rome:</w:t>
      </w:r>
    </w:p>
    <w:p>
      <w:pPr>
        <w:numPr>
          <w:ilvl w:val="0"/>
          <w:numId w:val="1002"/>
        </w:numPr>
        <w:pStyle w:val="Compact"/>
      </w:pPr>
      <w:r>
        <w:rPr>
          <w:bCs/>
          <w:b/>
        </w:rPr>
        <w:t xml:space="preserve">Bridal Couples (40% of revenue):</w:t>
      </w:r>
      <w:r>
        <w:t xml:space="preserve"> </w:t>
      </w:r>
      <w:r>
        <w:t xml:space="preserve">International weddings (65% from US/UK/EU) seeking "Rome romantic" packages including Vatican City or Tiber River sunset shoots. Average spend: €3,200.</w:t>
      </w:r>
    </w:p>
    <w:p>
      <w:pPr>
        <w:numPr>
          <w:ilvl w:val="0"/>
          <w:numId w:val="1002"/>
        </w:numPr>
        <w:pStyle w:val="Compact"/>
      </w:pPr>
      <w:r>
        <w:rPr>
          <w:bCs/>
          <w:b/>
        </w:rPr>
        <w:t xml:space="preserve">Small Businesses (35%):</w:t>
      </w:r>
      <w:r>
        <w:t xml:space="preserve"> </w:t>
      </w:r>
      <w:r>
        <w:t xml:space="preserve">Restaurants (e.g., Trastevere trattorias), boutique hotels, and tour operators needing authentic "Rome experience" marketing films for Instagram/website. Budget: €1,500–€5,000.</w:t>
      </w:r>
    </w:p>
    <w:p>
      <w:pPr>
        <w:numPr>
          <w:ilvl w:val="0"/>
          <w:numId w:val="1002"/>
        </w:numPr>
        <w:pStyle w:val="Compact"/>
      </w:pPr>
      <w:r>
        <w:rPr>
          <w:bCs/>
          <w:b/>
        </w:rPr>
        <w:t xml:space="preserve">Tourism Agencies (25%):</w:t>
      </w:r>
      <w:r>
        <w:t xml:space="preserve"> </w:t>
      </w:r>
      <w:r>
        <w:t xml:space="preserve">Companies like Viator requiring 2–3 minute destination videos featuring local culture. Contract value: €4,800+ per project.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Rome-based wedding planners and tourism businesses by Q4</w:t>
      </w:r>
    </w:p>
    <w:p>
      <w:pPr>
        <w:numPr>
          <w:ilvl w:val="0"/>
          <w:numId w:val="1003"/>
        </w:numPr>
        <w:pStyle w:val="Compact"/>
      </w:pPr>
      <w:r>
        <w:rPr>
          <w:bCs/>
          <w:b/>
        </w:rPr>
        <w:t xml:space="preserve">Lead Generation:</w:t>
      </w:r>
      <w:r>
        <w:t xml:space="preserve"> </w:t>
      </w:r>
      <w:r>
        <w:t xml:space="preserve">Secure 85 qualified leads monthly through digital channels</w:t>
      </w:r>
    </w:p>
    <w:p>
      <w:pPr>
        <w:numPr>
          <w:ilvl w:val="0"/>
          <w:numId w:val="1003"/>
        </w:numPr>
        <w:pStyle w:val="Compact"/>
      </w:pPr>
      <w:r>
        <w:rPr>
          <w:bCs/>
          <w:b/>
        </w:rPr>
        <w:t xml:space="preserve">Conversion:</w:t>
      </w:r>
      <w:r>
        <w:t xml:space="preserve"> </w:t>
      </w:r>
      <w:r>
        <w:t xml:space="preserve">Attain 28% lead-to-client conversion rate (above industry 20%)</w:t>
      </w:r>
    </w:p>
    <w:p>
      <w:pPr>
        <w:numPr>
          <w:ilvl w:val="0"/>
          <w:numId w:val="1003"/>
        </w:numPr>
        <w:pStyle w:val="Compact"/>
      </w:pPr>
      <w:r>
        <w:rPr>
          <w:bCs/>
          <w:b/>
        </w:rPr>
        <w:t xml:space="preserve">Revenue:</w:t>
      </w:r>
      <w:r>
        <w:t xml:space="preserve"> </w:t>
      </w:r>
      <w:r>
        <w:t xml:space="preserve">Generate €142,000 in Year 1 (€16,500/month average)</w:t>
      </w:r>
    </w:p>
    <w:bookmarkEnd w:id="23"/>
    <w:bookmarkStart w:id="28" w:name="core-marketing-strategies-tactics"/>
    <w:p>
      <w:pPr>
        <w:pStyle w:val="Heading2"/>
      </w:pPr>
      <w:r>
        <w:t xml:space="preserve">Core Marketing Strategies &amp; Tactics</w:t>
      </w:r>
    </w:p>
    <w:bookmarkStart w:id="24" w:name="X780324e9b88096ddfcc504ab8c01bf4adcf8d3d"/>
    <w:p>
      <w:pPr>
        <w:pStyle w:val="Heading3"/>
      </w:pPr>
      <w:r>
        <w:t xml:space="preserve">1. Hyper-Local Digital Strategy (55% of Budget)</w:t>
      </w:r>
    </w:p>
    <w:p>
      <w:pPr>
        <w:pStyle w:val="FirstParagraph"/>
      </w:pPr>
      <w:r>
        <w:t xml:space="preserve">We'll deploy Rome-centric SEO and social media:</w:t>
      </w:r>
    </w:p>
    <w:p>
      <w:pPr>
        <w:numPr>
          <w:ilvl w:val="0"/>
          <w:numId w:val="1004"/>
        </w:numPr>
        <w:pStyle w:val="Compact"/>
      </w:pPr>
      <w:r>
        <w:rPr>
          <w:bCs/>
          <w:b/>
        </w:rPr>
        <w:t xml:space="preserve">Content Hub:</w:t>
      </w:r>
      <w:r>
        <w:t xml:space="preserve"> </w:t>
      </w:r>
      <w:r>
        <w:t xml:space="preserve">Create "Rome Videography Guide" with free downloadable maps of photogenic spots (e.g., "Best Sunset Views in Trastevere"). Optimized for keywords: "Videographer Italy Rome," "Wedding Videographer Rome," "Authentic Rome Content Creator"</w:t>
      </w:r>
    </w:p>
    <w:p>
      <w:pPr>
        <w:numPr>
          <w:ilvl w:val="0"/>
          <w:numId w:val="1004"/>
        </w:numPr>
        <w:pStyle w:val="Compact"/>
      </w:pPr>
      <w:r>
        <w:rPr>
          <w:bCs/>
          <w:b/>
        </w:rPr>
        <w:t xml:space="preserve">Instagram &amp; TikTok:</w:t>
      </w:r>
      <w:r>
        <w:t xml:space="preserve"> </w:t>
      </w:r>
      <w:r>
        <w:t xml:space="preserve">Daily reels showcasing time-lapses from Piazza Navona, guided tours of hidden Roman courtyards. Use geotags like #RomeVideography and target users searching "Rome photography services" in Italy.</w:t>
      </w:r>
    </w:p>
    <w:p>
      <w:pPr>
        <w:numPr>
          <w:ilvl w:val="0"/>
          <w:numId w:val="1004"/>
        </w:numPr>
        <w:pStyle w:val="Compact"/>
      </w:pPr>
      <w:r>
        <w:rPr>
          <w:bCs/>
          <w:b/>
        </w:rPr>
        <w:t xml:space="preserve">Google Ads:</w:t>
      </w:r>
      <w:r>
        <w:t xml:space="preserve"> </w:t>
      </w:r>
      <w:r>
        <w:t xml:space="preserve">Geo-targeted campaigns for Rome residents/businesses with phrases like "Professional Videographer near Vatican."</w:t>
      </w:r>
    </w:p>
    <w:bookmarkEnd w:id="24"/>
    <w:bookmarkStart w:id="25" w:name="strategic-partnerships-25-of-budget"/>
    <w:p>
      <w:pPr>
        <w:pStyle w:val="Heading3"/>
      </w:pPr>
      <w:r>
        <w:t xml:space="preserve">2. Strategic Partnerships (25% of Budget)</w:t>
      </w:r>
    </w:p>
    <w:p>
      <w:pPr>
        <w:pStyle w:val="FirstParagraph"/>
      </w:pPr>
      <w:r>
        <w:t xml:space="preserve">Collaborate with Rome's key influencers and services:</w:t>
      </w:r>
    </w:p>
    <w:p>
      <w:pPr>
        <w:numPr>
          <w:ilvl w:val="0"/>
          <w:numId w:val="1005"/>
        </w:numPr>
        <w:pStyle w:val="Compact"/>
      </w:pPr>
      <w:r>
        <w:rPr>
          <w:bCs/>
          <w:b/>
        </w:rPr>
        <w:t xml:space="preserve">Wedding Planners:</w:t>
      </w:r>
      <w:r>
        <w:t xml:space="preserve"> </w:t>
      </w:r>
      <w:r>
        <w:t xml:space="preserve">Exclusive referral program with top agencies (e.g., "Rome Wedding Collective") offering 15% commission on all booked videography services.</w:t>
      </w:r>
    </w:p>
    <w:p>
      <w:pPr>
        <w:numPr>
          <w:ilvl w:val="0"/>
          <w:numId w:val="1005"/>
        </w:numPr>
        <w:pStyle w:val="Compact"/>
      </w:pPr>
      <w:r>
        <w:rPr>
          <w:bCs/>
          <w:b/>
        </w:rPr>
        <w:t xml:space="preserve">Local Businesses:</w:t>
      </w:r>
      <w:r>
        <w:t xml:space="preserve"> </w:t>
      </w:r>
      <w:r>
        <w:t xml:space="preserve">Cross-promotions with Rome luxury hotels (e.g., Hotel Artemis) and gourmet food tour operators for bundled packages ("Culinary &amp; Cinematic Experience").</w:t>
      </w:r>
    </w:p>
    <w:p>
      <w:pPr>
        <w:numPr>
          <w:ilvl w:val="0"/>
          <w:numId w:val="1005"/>
        </w:numPr>
        <w:pStyle w:val="Compact"/>
      </w:pPr>
      <w:r>
        <w:rPr>
          <w:bCs/>
          <w:b/>
        </w:rPr>
        <w:t xml:space="preserve">Travel Platforms:</w:t>
      </w:r>
      <w:r>
        <w:t xml:space="preserve"> </w:t>
      </w:r>
      <w:r>
        <w:t xml:space="preserve">Submit video content to Airbnb Experiences and Viator for featured placement as "Rome's Best Content Creators."</w:t>
      </w:r>
    </w:p>
    <w:bookmarkEnd w:id="25"/>
    <w:bookmarkStart w:id="26" w:name="X780d807fb8716e9001e165e53fbe50f1546eabf"/>
    <w:p>
      <w:pPr>
        <w:pStyle w:val="Heading3"/>
      </w:pPr>
      <w:r>
        <w:t xml:space="preserve">3. Immersive Rome Experience Events (15% of Budget)</w:t>
      </w:r>
    </w:p>
    <w:p>
      <w:pPr>
        <w:pStyle w:val="FirstParagraph"/>
      </w:pPr>
      <w:r>
        <w:t xml:space="preserve">Host experiential marketing events in iconic locations:</w:t>
      </w:r>
    </w:p>
    <w:p>
      <w:pPr>
        <w:numPr>
          <w:ilvl w:val="0"/>
          <w:numId w:val="1006"/>
        </w:numPr>
        <w:pStyle w:val="Compact"/>
      </w:pPr>
      <w:r>
        <w:rPr>
          <w:bCs/>
          <w:b/>
        </w:rPr>
        <w:t xml:space="preserve">Rome Sunset Shootouts:</w:t>
      </w:r>
      <w:r>
        <w:t xml:space="preserve"> </w:t>
      </w:r>
      <w:r>
        <w:t xml:space="preserve">Free 60-minute workshops at Borghese Gallery gardens teaching "lighting techniques for Roman architecture," with videographer consultations.</w:t>
      </w:r>
    </w:p>
    <w:p>
      <w:pPr>
        <w:numPr>
          <w:ilvl w:val="0"/>
          <w:numId w:val="1006"/>
        </w:numPr>
        <w:pStyle w:val="Compact"/>
      </w:pPr>
      <w:r>
        <w:rPr>
          <w:bCs/>
          <w:b/>
        </w:rPr>
        <w:t xml:space="preserve">Local Pop-Up Showcases:</w:t>
      </w:r>
      <w:r>
        <w:t xml:space="preserve"> </w:t>
      </w:r>
      <w:r>
        <w:t xml:space="preserve">Partner with Caffè Greco to display cinematic Rome travel reels during evening coffee hours targeting tourists and businesses.</w:t>
      </w:r>
    </w:p>
    <w:bookmarkEnd w:id="26"/>
    <w:bookmarkStart w:id="27" w:name="X642bb35f7df40190de28869002d7f5de8e8deb2"/>
    <w:p>
      <w:pPr>
        <w:pStyle w:val="Heading3"/>
      </w:pPr>
      <w:r>
        <w:t xml:space="preserve">4. Premium Branding &amp; Localization (5% of Budget)</w:t>
      </w:r>
    </w:p>
    <w:p>
      <w:pPr>
        <w:pStyle w:val="FirstParagraph"/>
      </w:pPr>
      <w:r>
        <w:t xml:space="preserve">Avoid generic "Italian" clichés by embedding authentic Rome elements:</w:t>
      </w:r>
    </w:p>
    <w:p>
      <w:pPr>
        <w:numPr>
          <w:ilvl w:val="0"/>
          <w:numId w:val="1007"/>
        </w:numPr>
        <w:pStyle w:val="Compact"/>
      </w:pPr>
      <w:r>
        <w:t xml:space="preserve">Craft all marketing materials in bilingual Italian/English (e.g., service brochures with Roman dialect phrases like "Che bella Roma!")</w:t>
      </w:r>
    </w:p>
    <w:p>
      <w:pPr>
        <w:numPr>
          <w:ilvl w:val="0"/>
          <w:numId w:val="1007"/>
        </w:numPr>
        <w:pStyle w:val="Compact"/>
      </w:pPr>
      <w:r>
        <w:t xml:space="preserve">Use local color palettes (terracotta, olive green) reflecting Rome's historic streets</w:t>
      </w:r>
    </w:p>
    <w:p>
      <w:pPr>
        <w:numPr>
          <w:ilvl w:val="0"/>
          <w:numId w:val="1007"/>
        </w:numPr>
        <w:pStyle w:val="Compact"/>
      </w:pPr>
      <w:r>
        <w:t xml:space="preserve">Feature real Rome clients in video testimonials: "How we filmed our wedding at Villa D'Este" (with actual location shots)</w:t>
      </w:r>
    </w:p>
    <w:bookmarkEnd w:id="27"/>
    <w:bookmarkEnd w:id="28"/>
    <w:bookmarkStart w:id="29" w:name="budget-allocation-overview"/>
    <w:p>
      <w:pPr>
        <w:pStyle w:val="Heading2"/>
      </w:pPr>
      <w:r>
        <w:t xml:space="preserve">Budget Allocation Overview</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55%</w:t>
      </w:r>
    </w:p>
    <w:p>
      <w:pPr>
        <w:pStyle w:val="BodyText"/>
      </w:pPr>
      <w:r>
        <w:t xml:space="preserve">SEO, Google Ads, Content Creation</w:t>
      </w:r>
    </w:p>
    <w:p>
      <w:pPr>
        <w:pStyle w:val="BodyText"/>
      </w:pPr>
      <w:r>
        <w:t xml:space="preserve">Partnerships &amp; Events</w:t>
      </w:r>
    </w:p>
    <w:p>
      <w:pPr>
        <w:pStyle w:val="BodyText"/>
      </w:pPr>
      <w:r>
        <w:t xml:space="preserve">25%</w:t>
      </w:r>
    </w:p>
    <w:p>
      <w:pPr>
        <w:pStyle w:val="BodyText"/>
      </w:pPr>
      <w:r>
        <w:t xml:space="preserve">&lt;</w:t>
      </w:r>
    </w:p>
    <w:p>
      <w:pPr>
        <w:pStyle w:val="BodyText"/>
      </w:pPr>
      <w:r>
        <w:t xml:space="preserve">Collaborations, Workshops, Pop-Ups</w:t>
      </w:r>
    </w:p>
    <w:p>
      <w:pPr>
        <w:pStyle w:val="BodyText"/>
      </w:pPr>
      <w:r>
        <w:t xml:space="preserve">Social Media &amp; Influencers</w:t>
      </w:r>
    </w:p>
    <w:p>
      <w:pPr>
        <w:pStyle w:val="BodyText"/>
      </w:pPr>
      <w:r>
        <w:rPr>
          <w:bCs/>
          <w:b/>
        </w:rPr>
        <w:t xml:space="preserve">15%</w:t>
      </w:r>
    </w:p>
    <w:p>
      <w:pPr>
        <w:pStyle w:val="BodyText"/>
      </w:pPr>
      <w:r>
        <w:t xml:space="preserve">Influencer gifting (Rome-based travel bloggers)</w:t>
      </w:r>
    </w:p>
    <w:p>
      <w:pPr>
        <w:pStyle w:val="BodyText"/>
      </w:pPr>
      <w:r>
        <w:t xml:space="preserve">Branding &amp; Localization</w:t>
      </w:r>
    </w:p>
    <w:p>
      <w:pPr>
        <w:pStyle w:val="BodyText"/>
      </w:pPr>
      <w:r>
        <w:t xml:space="preserve">5%</w:t>
      </w:r>
    </w:p>
    <w:p>
      <w:pPr>
        <w:pStyle w:val="BodyText"/>
      </w:pPr>
      <w:r>
        <w:t xml:space="preserve">Cultural customization, bilingual materials</w:t>
      </w:r>
    </w:p>
    <w:bookmarkEnd w:id="29"/>
    <w:bookmarkStart w:id="30" w:name="measurement-kpis"/>
    <w:p>
      <w:pPr>
        <w:pStyle w:val="Heading2"/>
      </w:pPr>
      <w:r>
        <w:t xml:space="preserve">Measurement &amp; KPIs</w:t>
      </w:r>
    </w:p>
    <w:p>
      <w:pPr>
        <w:pStyle w:val="FirstParagraph"/>
      </w:pPr>
      <w:r>
        <w:t xml:space="preserve">We'll track success through:</w:t>
      </w:r>
    </w:p>
    <w:p>
      <w:pPr>
        <w:numPr>
          <w:ilvl w:val="0"/>
          <w:numId w:val="1008"/>
        </w:numPr>
        <w:pStyle w:val="Compact"/>
      </w:pPr>
      <w:r>
        <w:rPr>
          <w:bCs/>
          <w:b/>
        </w:rPr>
        <w:t xml:space="preserve">Brand Visibility:</w:t>
      </w:r>
      <w:r>
        <w:t xml:space="preserve"> </w:t>
      </w:r>
      <w:r>
        <w:t xml:space="preserve">Monthly reach on Rome-specific keywords (Target: 40% YoY increase)</w:t>
      </w:r>
    </w:p>
    <w:p>
      <w:pPr>
        <w:numPr>
          <w:ilvl w:val="0"/>
          <w:numId w:val="1008"/>
        </w:numPr>
        <w:pStyle w:val="Compact"/>
      </w:pPr>
      <w:r>
        <w:rPr>
          <w:bCs/>
          <w:b/>
        </w:rPr>
        <w:t xml:space="preserve">Lead Quality:</w:t>
      </w:r>
      <w:r>
        <w:t xml:space="preserve"> </w:t>
      </w:r>
      <w:r>
        <w:t xml:space="preserve">Percentage of leads from targeted Rome businesses (Target: 75%+)</w:t>
      </w:r>
    </w:p>
    <w:p>
      <w:pPr>
        <w:numPr>
          <w:ilvl w:val="0"/>
          <w:numId w:val="1008"/>
        </w:numPr>
        <w:pStyle w:val="Compact"/>
      </w:pPr>
      <w:r>
        <w:rPr>
          <w:bCs/>
          <w:b/>
        </w:rPr>
        <w:t xml:space="preserve">Client Retention:</w:t>
      </w:r>
      <w:r>
        <w:t xml:space="preserve"> </w:t>
      </w:r>
      <w:r>
        <w:t xml:space="preserve">Repeat business rate (Target: 35% by Year-end)</w:t>
      </w:r>
    </w:p>
    <w:p>
      <w:pPr>
        <w:numPr>
          <w:ilvl w:val="0"/>
          <w:numId w:val="1008"/>
        </w:numPr>
        <w:pStyle w:val="Compact"/>
      </w:pPr>
      <w:r>
        <w:rPr>
          <w:bCs/>
          <w:b/>
        </w:rPr>
        <w:t xml:space="preserve">Rome-Specific Engagement:</w:t>
      </w:r>
      <w:r>
        <w:t xml:space="preserve"> </w:t>
      </w:r>
      <w:r>
        <w:t xml:space="preserve">Social shares using #RomeVideography (Target: 120+/month)</w:t>
      </w:r>
    </w:p>
    <w:bookmarkEnd w:id="30"/>
    <w:bookmarkStart w:id="31" w:name="why-this-plan-works-for-italy-rome"/>
    <w:p>
      <w:pPr>
        <w:pStyle w:val="Heading2"/>
      </w:pPr>
      <w:r>
        <w:t xml:space="preserve">Why This Plan Works for Italy Rome</w:t>
      </w:r>
    </w:p>
    <w:p>
      <w:pPr>
        <w:pStyle w:val="FirstParagraph"/>
      </w:pPr>
      <w:r>
        <w:t xml:space="preserve">This Marketing Plan uniquely integrates with Rome's cultural ecosystem. Unlike generic Videographer services, we don't just film in Italy Rome—we live and breathe its visual language. By focusing on hyper-local partnerships (e.g., working with the same artisan gelato makers featured in our videos), leveraging Rome's UNESCO sites for storytelling, and speaking directly to the city's rhythm through Italian-English bilingual campaigns, we position our Videographer as an indispensable local partner. The plan ensures every marketing dollar targets Rome-specific demand drivers: tourism peaks (spring/autumn), cultural events (Rome Film Festival), and the city's inherent photogenic appeal. This isn't just a Marketing Plan—it's a blueprint for becoming Rome's most trusted visual storyteller.</w:t>
      </w:r>
    </w:p>
    <w:p>
      <w:pPr>
        <w:pStyle w:val="BodyText"/>
      </w:pPr>
      <w:r>
        <w:t xml:space="preserve">Conclusion: In Italy Rome, where every cobblestone tells a story, our Videographer doesn't just capture moments—we craft narratives that resonate with the heart of the Eternal City. This Marketing Plan delivers measurable growth by transforming Rome from a backdrop into the star of every film we create.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Rome Videographer Services</dc:title>
  <dc:creator/>
  <dc:language>en</dc:language>
  <cp:keywords/>
  <dcterms:created xsi:type="dcterms:W3CDTF">2025-12-13T09:47:58Z</dcterms:created>
  <dcterms:modified xsi:type="dcterms:W3CDTF">2025-12-13T09:47:58Z</dcterms:modified>
</cp:coreProperties>
</file>

<file path=docProps/custom.xml><?xml version="1.0" encoding="utf-8"?>
<Properties xmlns="http://schemas.openxmlformats.org/officeDocument/2006/custom-properties" xmlns:vt="http://schemas.openxmlformats.org/officeDocument/2006/docPropsVTypes"/>
</file>