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Lagos-Based</w:t>
      </w:r>
      <w:r>
        <w:t xml:space="preserve"> </w:t>
      </w:r>
      <w:r>
        <w:t xml:space="preserve">Videographer</w:t>
      </w:r>
      <w:r>
        <w:t xml:space="preserve"> </w:t>
      </w:r>
      <w:r>
        <w:t xml:space="preserve">Service</w:t>
      </w:r>
    </w:p>
    <w:bookmarkStart w:id="29" w:name="X2c9d96e85a57f24b5724fb1bda07b7c71a15f61"/>
    <w:p>
      <w:pPr>
        <w:pStyle w:val="Heading1"/>
      </w:pPr>
      <w:r>
        <w:t xml:space="preserve">Comprehensive Marketing Plan: Elevating Visual Storytelling for a Lagos Videographer in Nigeria</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 Videographer service within Nigeria's most dynamic city, Lagos. Recognizing the exponential rise in visual content demand across industries—from corporate branding to entertainment—this plan leverages Lagos' unique cultural and economic landscape to position our Videographer as the go-to professional for high-impact, locally resonant video production. With Nigeria's digital economy booming and Lagos driving 30% of national GDP, capturing this market is not just viable but essential. Our strategy ensures every element—from pricing to promotion—directly addresses Lagos-specific opportunities while cementing our Videographer’s reputation in Nigeria.</w:t>
      </w:r>
    </w:p>
    <w:bookmarkEnd w:id="20"/>
    <w:bookmarkStart w:id="21" w:name="market-analysis-the-lagos-video-boom"/>
    <w:p>
      <w:pPr>
        <w:pStyle w:val="Heading2"/>
      </w:pPr>
      <w:r>
        <w:t xml:space="preserve">Market Analysis: The Lagos Video Boom</w:t>
      </w:r>
    </w:p>
    <w:p>
      <w:pPr>
        <w:pStyle w:val="FirstParagraph"/>
      </w:pPr>
      <w:r>
        <w:t xml:space="preserve">Nigeria's video market is surging, fueled by rapid smartphone adoption, high social media penetration (over 65% of Lagosians use Instagram/Facebook daily), and a thriving creative economy. In Lagos alone, businesses increasingly require professional video for:</w:t>
      </w:r>
      <w:r>
        <w:t xml:space="preserve"> </w:t>
      </w:r>
      <w:r>
        <w:t xml:space="preserve">- Social media campaigns (brand awareness)</w:t>
      </w:r>
      <w:r>
        <w:t xml:space="preserve"> </w:t>
      </w:r>
      <w:r>
        <w:t xml:space="preserve">- Corporate training &amp; investor pitches</w:t>
      </w:r>
      <w:r>
        <w:t xml:space="preserve"> </w:t>
      </w:r>
      <w:r>
        <w:t xml:space="preserve">- Event documentation (weddings, conferences)</w:t>
      </w:r>
      <w:r>
        <w:t xml:space="preserve"> </w:t>
      </w:r>
      <w:r>
        <w:t xml:space="preserve">- Nollywood &amp; influencer collaborations</w:t>
      </w:r>
      <w:r>
        <w:t xml:space="preserve"> </w:t>
      </w:r>
      <w:r>
        <w:t xml:space="preserve">Competitor analysis reveals a gap: while Lagos has many videographers, few specialize in *Lagos-centric storytelling*. Most offer generic packages missing local nuances like Yoruba language integration, cultural context (e.g., Festac celebrations), or navigating Lagos traffic logistics. This is our differentiator.</w:t>
      </w:r>
    </w:p>
    <w:bookmarkEnd w:id="21"/>
    <w:bookmarkStart w:id="22" w:name="target-audience"/>
    <w:p>
      <w:pPr>
        <w:pStyle w:val="Heading2"/>
      </w:pPr>
      <w:r>
        <w:t xml:space="preserve">Target Audience</w:t>
      </w:r>
    </w:p>
    <w:p>
      <w:pPr>
        <w:pStyle w:val="FirstParagraph"/>
      </w:pPr>
      <w:r>
        <w:t xml:space="preserve">1. **Lagos-Based Startups &amp; SMEs**: Tech hubs (Yaba, Lekki) needing brand videos for funding rounds.</w:t>
      </w:r>
      <w:r>
        <w:t xml:space="preserve"> </w:t>
      </w:r>
      <w:r>
        <w:t xml:space="preserve">2. **Event Planners**: Wedding, corporate event agencies requiring seamless coverage across Ikeja, Victoria Island, and Surulere.</w:t>
      </w:r>
      <w:r>
        <w:t xml:space="preserve"> </w:t>
      </w:r>
      <w:r>
        <w:t xml:space="preserve">3. **Nollywood Producers &amp; Influencers**: Seeking authentic Lagos backdrops for content (e.g., "Lagos in the City" series).</w:t>
      </w:r>
      <w:r>
        <w:t xml:space="preserve"> </w:t>
      </w:r>
      <w:r>
        <w:t xml:space="preserve">4. **Corporate Clients**: Banks (GTBank), telecoms (MTN), and FMCG brands running localized campaigns.</w:t>
      </w:r>
    </w:p>
    <w:bookmarkEnd w:id="22"/>
    <w:bookmarkStart w:id="23" w:name="marketing-strategy-the-lagos-advantage"/>
    <w:p>
      <w:pPr>
        <w:pStyle w:val="Heading2"/>
      </w:pPr>
      <w:r>
        <w:t xml:space="preserve">Marketing Strategy: The Lagos Advantage</w:t>
      </w:r>
    </w:p>
    <w:p>
      <w:pPr>
        <w:pStyle w:val="FirstParagraph"/>
      </w:pPr>
      <w:r>
        <w:t xml:space="preserve">Our Videographer’s marketing plan is hyper-localized, focusing on three pillars:</w:t>
      </w:r>
      <w:r>
        <w:t xml:space="preserve"> </w:t>
      </w:r>
      <w:r>
        <w:rPr>
          <w:bCs/>
          <w:b/>
        </w:rPr>
        <w:t xml:space="preserve">1. Product &amp; Service Localization</w:t>
      </w:r>
      <w:r>
        <w:br/>
      </w:r>
      <w:r>
        <w:t xml:space="preserve">- Launch "Lagos Culture Pack": Includes locations (Ikoyi Marina, Lagoon Beach), local talent (Yoruba-speaking actors), and traffic-optimized scheduling.</w:t>
      </w:r>
      <w:r>
        <w:t xml:space="preserve"> </w:t>
      </w:r>
      <w:r>
        <w:t xml:space="preserve">- Offer "Quick Response" packages for Lagos events (e.g., 48-hour wedding video delivery).</w:t>
      </w:r>
      <w:r>
        <w:t xml:space="preserve"> </w:t>
      </w:r>
      <w:r>
        <w:t xml:space="preserve">*Why it works:* Solves Lagos-specific pain points—unpredictable traffic, need for speed, cultural relevance.</w:t>
      </w:r>
      <w:r>
        <w:t xml:space="preserve"> </w:t>
      </w:r>
      <w:r>
        <w:rPr>
          <w:bCs/>
          <w:b/>
        </w:rPr>
        <w:t xml:space="preserve">2. Pricing &amp; Value Proposition</w:t>
      </w:r>
      <w:r>
        <w:br/>
      </w:r>
      <w:r>
        <w:t xml:space="preserve">- Premium pricing ($350–$1,200/short film) justified by Lagos market rates and cultural expertise.</w:t>
      </w:r>
      <w:r>
        <w:t xml:space="preserve"> </w:t>
      </w:r>
      <w:r>
        <w:t xml:space="preserve">- Free "Lagos Content Audit" consultation to showcase understanding of local trends (e.g., analyzing trending TikTok challenges in Surulere).</w:t>
      </w:r>
      <w:r>
        <w:t xml:space="preserve"> </w:t>
      </w:r>
      <w:r>
        <w:t xml:space="preserve">*Why it works:* Positions us as a strategic partner—not just a Videographer—aligning with Nigeria’s premium service growth.</w:t>
      </w:r>
      <w:r>
        <w:t xml:space="preserve"> </w:t>
      </w:r>
      <w:r>
        <w:rPr>
          <w:bCs/>
          <w:b/>
        </w:rPr>
        <w:t xml:space="preserve">3. Promotion: Lagos-First Digital Tactics</w:t>
      </w:r>
      <w:r>
        <w:br/>
      </w:r>
      <w:r>
        <w:t xml:space="preserve">- **Instagram &amp; TikTok**: Geo-targeted ads in Lagos with Reels showing "A Day in the Life of Our Videographer" (e.g., shooting at Bar Beach, navigating rush hour).</w:t>
      </w:r>
      <w:r>
        <w:t xml:space="preserve"> </w:t>
      </w:r>
      <w:r>
        <w:t xml:space="preserve">- **Local Collaborations**: Partner with Lagos influencers (e.g., @LagosWithDiana) for co-created content.</w:t>
      </w:r>
      <w:r>
        <w:t xml:space="preserve"> </w:t>
      </w:r>
      <w:r>
        <w:t xml:space="preserve">- **Community Engagement**: Sponsor Lagos Film Fest events; host free "Video Storytelling Workshops" at Lekki Creative Hub.</w:t>
      </w:r>
      <w:r>
        <w:t xml:space="preserve"> </w:t>
      </w:r>
      <w:r>
        <w:t xml:space="preserve">*Why it works:* Builds trust within Lagos’ tight-knit creative community, making "Videographer" synonymous with local expertise.</w:t>
      </w:r>
    </w:p>
    <w:bookmarkEnd w:id="23"/>
    <w:bookmarkStart w:id="24" w:name="implementation-timeline"/>
    <w:p>
      <w:pPr>
        <w:pStyle w:val="Heading2"/>
      </w:pPr>
      <w:r>
        <w:t xml:space="preserve">Implementation Timeline</w:t>
      </w:r>
    </w:p>
    <w:p>
      <w:pPr>
        <w:numPr>
          <w:ilvl w:val="0"/>
          <w:numId w:val="1001"/>
        </w:numPr>
        <w:pStyle w:val="Compact"/>
      </w:pPr>
      <w:r>
        <w:rPr>
          <w:bCs/>
          <w:b/>
        </w:rPr>
        <w:t xml:space="preserve">Month 1–2:</w:t>
      </w:r>
      <w:r>
        <w:t xml:space="preserve"> </w:t>
      </w:r>
      <w:r>
        <w:t xml:space="preserve">Launch Instagram/TikTok content focused on Lagos locations. Secure 3 pilot clients via LinkedIn outreach to SMEs.</w:t>
      </w:r>
    </w:p>
    <w:p>
      <w:pPr>
        <w:numPr>
          <w:ilvl w:val="0"/>
          <w:numId w:val="1001"/>
        </w:numPr>
        <w:pStyle w:val="Compact"/>
      </w:pPr>
      <w:r>
        <w:rPr>
          <w:bCs/>
          <w:b/>
        </w:rPr>
        <w:t xml:space="preserve">Month 3–4:</w:t>
      </w:r>
      <w:r>
        <w:t xml:space="preserve"> </w:t>
      </w:r>
      <w:r>
        <w:t xml:space="preserve">Partner with Lekki Creative Hub for workshops; debut "Lagos Culture Pack" pricing.</w:t>
      </w:r>
    </w:p>
    <w:p>
      <w:pPr>
        <w:numPr>
          <w:ilvl w:val="0"/>
          <w:numId w:val="1001"/>
        </w:numPr>
        <w:pStyle w:val="Compact"/>
      </w:pPr>
      <w:r>
        <w:rPr>
          <w:bCs/>
          <w:b/>
        </w:rPr>
        <w:t xml:space="preserve">Month 5–6:</w:t>
      </w:r>
      <w:r>
        <w:t xml:space="preserve"> </w:t>
      </w:r>
      <w:r>
        <w:t xml:space="preserve">Expand to corporate clients (e.g., MTN Lagos office) via case studies from pilot projects.</w:t>
      </w:r>
    </w:p>
    <w:bookmarkEnd w:id="24"/>
    <w:bookmarkStart w:id="25" w:name="budget-allocation"/>
    <w:p>
      <w:pPr>
        <w:pStyle w:val="Heading2"/>
      </w:pPr>
      <w:r>
        <w:t xml:space="preserve">Budget Allocation</w:t>
      </w:r>
    </w:p>
    <w:p>
      <w:pPr>
        <w:pStyle w:val="FirstParagraph"/>
      </w:pPr>
      <w:r>
        <w:t xml:space="preserve">Total Startup Budget: ₦1,200,000 ($1,565 USD)</w:t>
      </w:r>
      <w:r>
        <w:br/>
      </w:r>
      <w:r>
        <w:t xml:space="preserve">- Content Creation (Lagos locations): ₦480,000 (40%)</w:t>
      </w:r>
      <w:r>
        <w:t xml:space="preserve"> </w:t>
      </w:r>
      <w:r>
        <w:t xml:space="preserve">- Social Media Ads (Geo-targeted Lagos): ₦360,000 (32%)</w:t>
      </w:r>
      <w:r>
        <w:t xml:space="preserve"> </w:t>
      </w:r>
      <w:r>
        <w:t xml:space="preserve">- Local Event Sponsorships: ₦245,768 (21%)</w:t>
      </w:r>
      <w:r>
        <w:t xml:space="preserve"> </w:t>
      </w:r>
      <w:r>
        <w:t xml:space="preserve">- Client Acquisition Tools: ₦114,232 (7%)</w:t>
      </w:r>
    </w:p>
    <w:bookmarkEnd w:id="25"/>
    <w:bookmarkStart w:id="26" w:name="kpis-for-success-in-nigeria-lagos"/>
    <w:p>
      <w:pPr>
        <w:pStyle w:val="Heading2"/>
      </w:pPr>
      <w:r>
        <w:t xml:space="preserve">KPIs for Success in Nigeria Lagos</w:t>
      </w:r>
    </w:p>
    <w:p>
      <w:pPr>
        <w:pStyle w:val="FirstParagraph"/>
      </w:pPr>
      <w:r>
        <w:t xml:space="preserve">We measure success through Lagos-specific metrics:</w:t>
      </w:r>
      <w:r>
        <w:t xml:space="preserve"> </w:t>
      </w:r>
      <w:r>
        <w:t xml:space="preserve">- 30% increase in leads from "Lagos" keyword searches within 6 months.</w:t>
      </w:r>
      <w:r>
        <w:t xml:space="preserve"> </w:t>
      </w:r>
      <w:r>
        <w:t xml:space="preserve">- 45% client retention rate (industry average: 25%).</w:t>
      </w:r>
      <w:r>
        <w:t xml:space="preserve"> </w:t>
      </w:r>
      <w:r>
        <w:t xml:space="preserve">- Minimum of 12 Lagos-based case studies featured on our website by Month 6.</w:t>
      </w:r>
      <w:r>
        <w:t xml:space="preserve"> </w:t>
      </w:r>
      <w:r>
        <w:t xml:space="preserve">- Social media engagement rate &gt;8% (vs. Lagos avg. of 3.7%).</w:t>
      </w:r>
    </w:p>
    <w:bookmarkEnd w:id="26"/>
    <w:bookmarkStart w:id="27" w:name="why-this-plan-wins-in-nigeria-lagos"/>
    <w:p>
      <w:pPr>
        <w:pStyle w:val="Heading2"/>
      </w:pPr>
      <w:r>
        <w:t xml:space="preserve">Why This Plan Wins in Nigeria Lagos</w:t>
      </w:r>
    </w:p>
    <w:p>
      <w:pPr>
        <w:pStyle w:val="FirstParagraph"/>
      </w:pPr>
      <w:r>
        <w:t xml:space="preserve">Unlike generic videography services, this Marketing Plan *lives* in Lagos:</w:t>
      </w:r>
      <w:r>
        <w:t xml:space="preserve"> </w:t>
      </w:r>
      <w:r>
        <w:t xml:space="preserve">- It uses Lagos’ language ("Lagos Culture Pack" not "Cultural Package").</w:t>
      </w:r>
      <w:r>
        <w:t xml:space="preserve"> </w:t>
      </w:r>
      <w:r>
        <w:t xml:space="preserve">- It solves Lagos problems (traffic, speed, cultural context).</w:t>
      </w:r>
      <w:r>
        <w:t xml:space="preserve"> </w:t>
      </w:r>
      <w:r>
        <w:t xml:space="preserve">- Every campaign targets *Nigeria’s* most valuable market.</w:t>
      </w:r>
      <w:r>
        <w:t xml:space="preserve"> </w:t>
      </w:r>
      <w:r>
        <w:t xml:space="preserve">The Videographer isn’t just selling video—it’s selling a local experience. In Nigeria, where 80% of businesses prioritize "community connection" for branding (Source: PwC Nigeria), this is the edge. By embedding our Videographer into Lagos’ creative fabric—through partnerships, hyper-local content, and cultural fluency—we won’t just capture videos; we’ll capture hearts across Nigeria’s capital.</w:t>
      </w:r>
    </w:p>
    <w:bookmarkEnd w:id="27"/>
    <w:bookmarkStart w:id="28" w:name="conclusion"/>
    <w:p>
      <w:pPr>
        <w:pStyle w:val="Heading2"/>
      </w:pPr>
      <w:r>
        <w:t xml:space="preserve">Conclusion</w:t>
      </w:r>
    </w:p>
    <w:p>
      <w:pPr>
        <w:pStyle w:val="FirstParagraph"/>
      </w:pPr>
      <w:r>
        <w:t xml:space="preserve">This Marketing Plan positions our Videographer as the indispensable visual storyteller for Lagos. In a city where video is no longer optional but essential for growth, we leverage Nigeria’s digital revolution to dominate the local market. With clear tactics rooted in Lagos’ reality and a relentless focus on cultural authenticity, this plan ensures sustainable growth while making "Videographer" synonymous with premium, Lagos-driven excellence in Nigeria.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Lagos-Based Videographer Service</dc:title>
  <dc:creator/>
  <cp:keywords/>
  <dcterms:created xsi:type="dcterms:W3CDTF">2026-07-23T14:24:18Z</dcterms:created>
  <dcterms:modified xsi:type="dcterms:W3CDTF">2026-07-23T14:24:18Z</dcterms:modified>
</cp:coreProperties>
</file>

<file path=docProps/custom.xml><?xml version="1.0" encoding="utf-8"?>
<Properties xmlns="http://schemas.openxmlformats.org/officeDocument/2006/custom-properties" xmlns:vt="http://schemas.openxmlformats.org/officeDocument/2006/docPropsVTypes"/>
</file>