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Videography</w:t>
      </w:r>
      <w:r>
        <w:t xml:space="preserve"> </w:t>
      </w:r>
      <w:r>
        <w:t xml:space="preserve">Marketing</w:t>
      </w:r>
      <w:r>
        <w:t xml:space="preserve"> </w:t>
      </w:r>
      <w:r>
        <w:t xml:space="preserve">Plan:</w:t>
      </w:r>
      <w:r>
        <w:t xml:space="preserve"> </w:t>
      </w:r>
      <w:r>
        <w:t xml:space="preserve">Zurich</w:t>
      </w:r>
      <w:r>
        <w:t xml:space="preserve"> </w:t>
      </w:r>
      <w:r>
        <w:t xml:space="preserve">Switzerland</w:t>
      </w:r>
    </w:p>
    <w:bookmarkStart w:id="32" w:name="X35c05adedf8ef7f086d0dd85665f41f94eeda68"/>
    <w:p>
      <w:pPr>
        <w:pStyle w:val="Heading1"/>
      </w:pPr>
      <w:r>
        <w:t xml:space="preserve">Comprehensive Marketing Plan for Premium Videography Services in Zurich, Switzerland</w:t>
      </w:r>
    </w:p>
    <w:bookmarkStart w:id="20" w:name="executive-summary"/>
    <w:p>
      <w:pPr>
        <w:pStyle w:val="Heading2"/>
      </w:pPr>
      <w:r>
        <w:t xml:space="preserve">Executive Summary</w:t>
      </w:r>
    </w:p>
    <w:p>
      <w:pPr>
        <w:pStyle w:val="FirstParagraph"/>
      </w:pPr>
      <w:r>
        <w:t xml:space="preserve">This Marketing Plan outlines a strategic approach for establishing and growing a premium videography business targeting the dynamic market of Zurich, Switzerland. As the economic heart of Switzerland and home to 400+ multinational corporations, Zurich presents unparalleled opportunities for professional videographers. Our plan leverages Zurich's unique business landscape—combining global finance, innovation hubs, and cultural sophistication—to position our Videographer services as essential for corporate storytelling, real estate marketing, and high-end event documentation. This document details actionable tactics to capture market share within Switzerland Zurich by 2026 through localized digital engagement, strategic partnerships, and premium service differentiation.</w:t>
      </w:r>
    </w:p>
    <w:bookmarkEnd w:id="20"/>
    <w:bookmarkStart w:id="21" w:name="X6ea81a942b4d8de037a7221de81ee68408924c6"/>
    <w:p>
      <w:pPr>
        <w:pStyle w:val="Heading2"/>
      </w:pPr>
      <w:r>
        <w:t xml:space="preserve">Situation Analysis: Zurich's Videography Market Landscape</w:t>
      </w:r>
    </w:p>
    <w:p>
      <w:pPr>
        <w:pStyle w:val="FirstParagraph"/>
      </w:pPr>
      <w:r>
        <w:t xml:space="preserve">Zurich's business environment demands exceptional visual content. With 78% of Swiss companies prioritizing video marketing (Swiss Marketing Association, 2023), the demand for professional Videographer services is surging. However, competition remains fragmented: many local freelancers lack Zurich-specific market expertise, while international agencies often fail to grasp Switzerland's regulatory nuances and cultural expectations. Key opportunities exist in:</w:t>
      </w:r>
    </w:p>
    <w:p>
      <w:pPr>
        <w:numPr>
          <w:ilvl w:val="0"/>
          <w:numId w:val="1001"/>
        </w:numPr>
        <w:pStyle w:val="Compact"/>
      </w:pPr>
      <w:r>
        <w:rPr>
          <w:bCs/>
          <w:b/>
        </w:rPr>
        <w:t xml:space="preserve">Corporate Sector:</w:t>
      </w:r>
      <w:r>
        <w:t xml:space="preserve"> </w:t>
      </w:r>
      <w:r>
        <w:t xml:space="preserve">Financial institutions (UBS, Credit Suisse) require high-stakes investor videos and employee testimonials</w:t>
      </w:r>
    </w:p>
    <w:p>
      <w:pPr>
        <w:numPr>
          <w:ilvl w:val="0"/>
          <w:numId w:val="1001"/>
        </w:numPr>
        <w:pStyle w:val="Compact"/>
      </w:pPr>
      <w:r>
        <w:rPr>
          <w:bCs/>
          <w:b/>
        </w:rPr>
        <w:t xml:space="preserve">Real Estate:</w:t>
      </w:r>
      <w:r>
        <w:t xml:space="preserve"> </w:t>
      </w:r>
      <w:r>
        <w:t xml:space="preserve">Luxury property listings increasingly use 4K walkthroughs (32% growth in Zurich since 2022)</w:t>
      </w:r>
    </w:p>
    <w:p>
      <w:pPr>
        <w:numPr>
          <w:ilvl w:val="0"/>
          <w:numId w:val="1001"/>
        </w:numPr>
        <w:pStyle w:val="Compact"/>
      </w:pPr>
      <w:r>
        <w:rPr>
          <w:bCs/>
          <w:b/>
        </w:rPr>
        <w:t xml:space="preserve">Events &amp; Tourism:</w:t>
      </w:r>
      <w:r>
        <w:t xml:space="preserve"> </w:t>
      </w:r>
      <w:r>
        <w:t xml:space="preserve">Post-pandemic rebound in MICE (Meetings, Incentives, Conferences) industry</w:t>
      </w:r>
    </w:p>
    <w:p>
      <w:pPr>
        <w:pStyle w:val="FirstParagraph"/>
      </w:pPr>
      <w:r>
        <w:t xml:space="preserve">Our competitive edge lies in deep Zurich market knowledge—understanding Swiss precision standards, German/French language capabilities (offering subtitles), and compliance with Swiss data privacy laws (FADP).</w:t>
      </w:r>
    </w:p>
    <w:bookmarkEnd w:id="21"/>
    <w:bookmarkStart w:id="22" w:name="X5f322788e01de8cacf67534d26ab9d3700be66d"/>
    <w:p>
      <w:pPr>
        <w:pStyle w:val="Heading2"/>
      </w:pPr>
      <w:r>
        <w:t xml:space="preserve">Target Audience Segmentation for Switzerland Zurich</w:t>
      </w:r>
    </w:p>
    <w:p>
      <w:pPr>
        <w:pStyle w:val="FirstParagraph"/>
      </w:pPr>
      <w:r>
        <w:t xml:space="preserve">We've identified three high-value segments in the Zurich market:</w:t>
      </w:r>
    </w:p>
    <w:p>
      <w:pPr>
        <w:numPr>
          <w:ilvl w:val="0"/>
          <w:numId w:val="1002"/>
        </w:numPr>
        <w:pStyle w:val="Compact"/>
      </w:pPr>
      <w:r>
        <w:rPr>
          <w:bCs/>
          <w:b/>
        </w:rPr>
        <w:t xml:space="preserve">Corporate Clients (60% focus):</w:t>
      </w:r>
      <w:r>
        <w:t xml:space="preserve"> </w:t>
      </w:r>
      <w:r>
        <w:t xml:space="preserve">Mid-to-large Swiss enterprises needing brand narratives. Example: A Zürich-based biotech firm requiring 3D animation for investor pitches. They prioritize Swiss-certified professionals with GDPR-compliant workflows.</w:t>
      </w:r>
    </w:p>
    <w:p>
      <w:pPr>
        <w:numPr>
          <w:ilvl w:val="0"/>
          <w:numId w:val="1002"/>
        </w:numPr>
        <w:pStyle w:val="Compact"/>
      </w:pPr>
      <w:r>
        <w:rPr>
          <w:bCs/>
          <w:b/>
        </w:rPr>
        <w:t xml:space="preserve">Real Estate Developers (25% focus):</w:t>
      </w:r>
      <w:r>
        <w:t xml:space="preserve"> </w:t>
      </w:r>
      <w:r>
        <w:t xml:space="preserve">Zurich luxury agencies seeking immersive property videos. Key need: Seamless integration with local platforms like ImmobilienScout24.ch and Zürich's real estate portals.</w:t>
      </w:r>
    </w:p>
    <w:p>
      <w:pPr>
        <w:numPr>
          <w:ilvl w:val="0"/>
          <w:numId w:val="1002"/>
        </w:numPr>
        <w:pStyle w:val="Compact"/>
      </w:pPr>
      <w:r>
        <w:rPr>
          <w:bCs/>
          <w:b/>
        </w:rPr>
        <w:t xml:space="preserve">Cultural Institutions (15% focus):</w:t>
      </w:r>
      <w:r>
        <w:t xml:space="preserve"> </w:t>
      </w:r>
      <w:r>
        <w:t xml:space="preserve">Museums (Kunsthaus Zurich), theaters, and festivals needing event documentation. They value Swiss cultural authenticity in storytelling.</w:t>
      </w:r>
    </w:p>
    <w:bookmarkEnd w:id="22"/>
    <w:bookmarkStart w:id="23" w:name="marketing-objectives-for-2024-2026"/>
    <w:p>
      <w:pPr>
        <w:pStyle w:val="Heading2"/>
      </w:pPr>
      <w:r>
        <w:t xml:space="preserve">Marketing Objectives for 2024-2026</w:t>
      </w:r>
    </w:p>
    <w:p>
      <w:pPr>
        <w:pStyle w:val="FirstParagraph"/>
      </w:pPr>
      <w:r>
        <w:t xml:space="preserve">SMART goals tailored to Switzerland Zurich's market:</w:t>
      </w:r>
    </w:p>
    <w:p>
      <w:pPr>
        <w:numPr>
          <w:ilvl w:val="0"/>
          <w:numId w:val="1003"/>
        </w:numPr>
        <w:pStyle w:val="Compact"/>
      </w:pPr>
      <w:r>
        <w:rPr>
          <w:bCs/>
          <w:b/>
        </w:rPr>
        <w:t xml:space="preserve">Market Penetration:</w:t>
      </w:r>
      <w:r>
        <w:t xml:space="preserve"> </w:t>
      </w:r>
      <w:r>
        <w:t xml:space="preserve">Achieve 15% share of Zurich's commercial videography market (currently ~CHF 8.7M annually) by end-2025</w:t>
      </w:r>
    </w:p>
    <w:p>
      <w:pPr>
        <w:numPr>
          <w:ilvl w:val="0"/>
          <w:numId w:val="1003"/>
        </w:numPr>
        <w:pStyle w:val="Compact"/>
      </w:pPr>
      <w:r>
        <w:rPr>
          <w:bCs/>
          <w:b/>
        </w:rPr>
        <w:t xml:space="preserve">Brand Positioning:</w:t>
      </w:r>
      <w:r>
        <w:t xml:space="preserve"> </w:t>
      </w:r>
      <w:r>
        <w:t xml:space="preserve">Be recognized as "Zurich's Most Trusted Videographer" in Swiss business media (e.g., NZZ, Swissinfo)</w:t>
      </w:r>
    </w:p>
    <w:p>
      <w:pPr>
        <w:numPr>
          <w:ilvl w:val="0"/>
          <w:numId w:val="1003"/>
        </w:numPr>
        <w:pStyle w:val="Compact"/>
      </w:pPr>
      <w:r>
        <w:rPr>
          <w:bCs/>
          <w:b/>
        </w:rPr>
        <w:t xml:space="preserve">Client Acquisition:</w:t>
      </w:r>
      <w:r>
        <w:t xml:space="preserve"> </w:t>
      </w:r>
      <w:r>
        <w:t xml:space="preserve">Secure 40+ corporate contracts annually with minimum CHF 5,000 value per project</w:t>
      </w:r>
    </w:p>
    <w:p>
      <w:pPr>
        <w:numPr>
          <w:ilvl w:val="0"/>
          <w:numId w:val="1003"/>
        </w:numPr>
        <w:pStyle w:val="Compact"/>
      </w:pPr>
      <w:r>
        <w:rPr>
          <w:bCs/>
          <w:b/>
        </w:rPr>
        <w:t xml:space="preserve">Cross-Sell Rate:</w:t>
      </w:r>
      <w:r>
        <w:t xml:space="preserve"> </w:t>
      </w:r>
      <w:r>
        <w:t xml:space="preserve">Achieve 35% repeat business from Zurich clients through bundled services (e.g., video + social media package)</w:t>
      </w:r>
    </w:p>
    <w:bookmarkEnd w:id="23"/>
    <w:bookmarkStart w:id="27" w:name="Xcc0b3657f9f289803e2c67b401e0d12124ecb3b"/>
    <w:p>
      <w:pPr>
        <w:pStyle w:val="Heading2"/>
      </w:pPr>
      <w:r>
        <w:t xml:space="preserve">Strategic Marketing Tactics: Zurich-First Approach</w:t>
      </w:r>
    </w:p>
    <w:p>
      <w:pPr>
        <w:pStyle w:val="FirstParagraph"/>
      </w:pPr>
      <w:r>
        <w:t xml:space="preserve">We implement location-specific strategies that resonate with Swiss business culture:</w:t>
      </w:r>
    </w:p>
    <w:bookmarkStart w:id="24" w:name="hyper-local-digital-presence"/>
    <w:p>
      <w:pPr>
        <w:pStyle w:val="Heading3"/>
      </w:pPr>
      <w:r>
        <w:t xml:space="preserve">1. Hyper-Local Digital Presence</w:t>
      </w:r>
    </w:p>
    <w:p>
      <w:pPr>
        <w:pStyle w:val="FirstParagraph"/>
      </w:pPr>
      <w:r>
        <w:rPr>
          <w:bCs/>
          <w:b/>
        </w:rPr>
        <w:t xml:space="preserve">Zurich SEO &amp; Content Strategy:</w:t>
      </w:r>
      <w:r>
        <w:t xml:space="preserve"> </w:t>
      </w:r>
      <w:r>
        <w:t xml:space="preserve">Optimize for "Videographer Zurich," "Corporate Video Switzerland," and "Luxury Real Estate Videography Zürich." Create location-specific content:</w:t>
      </w:r>
    </w:p>
    <w:p>
      <w:pPr>
        <w:numPr>
          <w:ilvl w:val="0"/>
          <w:numId w:val="1004"/>
        </w:numPr>
        <w:pStyle w:val="Compact"/>
      </w:pPr>
      <w:r>
        <w:t xml:space="preserve">Blog posts like "5 Reasons Zurich Businesses Choose Swiss-Compliant Videographers"</w:t>
      </w:r>
    </w:p>
    <w:p>
      <w:pPr>
        <w:numPr>
          <w:ilvl w:val="0"/>
          <w:numId w:val="1004"/>
        </w:numPr>
        <w:pStyle w:val="Compact"/>
      </w:pPr>
      <w:r>
        <w:t xml:space="preserve">Case studies featuring real Zurich projects (e.g., UBS office tour video)</w:t>
      </w:r>
    </w:p>
    <w:p>
      <w:pPr>
        <w:numPr>
          <w:ilvl w:val="0"/>
          <w:numId w:val="1004"/>
        </w:numPr>
        <w:pStyle w:val="Compact"/>
      </w:pPr>
      <w:r>
        <w:t xml:space="preserve">German-language service pages for German-speaking clients (67% of Zurich population)</w:t>
      </w:r>
    </w:p>
    <w:bookmarkEnd w:id="24"/>
    <w:bookmarkStart w:id="25" w:name="strategic-partnerships-in-switzerland"/>
    <w:p>
      <w:pPr>
        <w:pStyle w:val="Heading3"/>
      </w:pPr>
      <w:r>
        <w:t xml:space="preserve">2. Strategic Partnerships in Switzerland</w:t>
      </w:r>
    </w:p>
    <w:p>
      <w:pPr>
        <w:pStyle w:val="FirstParagraph"/>
      </w:pPr>
      <w:r>
        <w:t xml:space="preserve">Cultivate alliances with Zurich-centric entities:</w:t>
      </w:r>
    </w:p>
    <w:p>
      <w:pPr>
        <w:numPr>
          <w:ilvl w:val="0"/>
          <w:numId w:val="1005"/>
        </w:numPr>
        <w:pStyle w:val="Compact"/>
      </w:pPr>
      <w:r>
        <w:rPr>
          <w:bCs/>
          <w:b/>
        </w:rPr>
        <w:t xml:space="preserve">Co-Branded Workshops:</w:t>
      </w:r>
      <w:r>
        <w:t xml:space="preserve"> </w:t>
      </w:r>
      <w:r>
        <w:t xml:space="preserve">Partner with Swiss Business Hub Zürich for "Digital Storytelling for Swiss Brands" seminars (charging CHF 150/attendee)</w:t>
      </w:r>
    </w:p>
    <w:p>
      <w:pPr>
        <w:numPr>
          <w:ilvl w:val="0"/>
          <w:numId w:val="1005"/>
        </w:numPr>
        <w:pStyle w:val="Compact"/>
      </w:pPr>
      <w:r>
        <w:rPr>
          <w:bCs/>
          <w:b/>
        </w:rPr>
        <w:t xml:space="preserve">Real Estate Synergy:</w:t>
      </w:r>
      <w:r>
        <w:t xml:space="preserve"> </w:t>
      </w:r>
      <w:r>
        <w:t xml:space="preserve">Integrate with top Zurich agencies like Homegate.ch for exclusive video packages</w:t>
      </w:r>
    </w:p>
    <w:p>
      <w:pPr>
        <w:numPr>
          <w:ilvl w:val="0"/>
          <w:numId w:val="1005"/>
        </w:numPr>
        <w:pStyle w:val="Compact"/>
      </w:pPr>
      <w:r>
        <w:rPr>
          <w:bCs/>
          <w:b/>
        </w:rPr>
        <w:t xml:space="preserve">University Collaboration:</w:t>
      </w:r>
      <w:r>
        <w:t xml:space="preserve"> </w:t>
      </w:r>
      <w:r>
        <w:t xml:space="preserve">Offer student discounts to ZHAW media programs, creating future client pipeline</w:t>
      </w:r>
    </w:p>
    <w:bookmarkEnd w:id="25"/>
    <w:bookmarkStart w:id="26" w:name="zurich-exclusive-service-differentiation"/>
    <w:p>
      <w:pPr>
        <w:pStyle w:val="Heading3"/>
      </w:pPr>
      <w:r>
        <w:t xml:space="preserve">3. Zurich-Exclusive Service Differentiation</w:t>
      </w:r>
    </w:p>
    <w:p>
      <w:pPr>
        <w:pStyle w:val="FirstParagraph"/>
      </w:pPr>
      <w:r>
        <w:t xml:space="preserve">Move beyond standard videography with Switzerland-specific offerings:</w:t>
      </w:r>
    </w:p>
    <w:p>
      <w:pPr>
        <w:numPr>
          <w:ilvl w:val="0"/>
          <w:numId w:val="1006"/>
        </w:numPr>
        <w:pStyle w:val="Compact"/>
      </w:pPr>
      <w:r>
        <w:rPr>
          <w:bCs/>
          <w:b/>
        </w:rPr>
        <w:t xml:space="preserve">Schweiz-Compliant Production:</w:t>
      </w:r>
      <w:r>
        <w:t xml:space="preserve"> </w:t>
      </w:r>
      <w:r>
        <w:t xml:space="preserve">Full FADP data protection in all workflows (critical for Swiss corporate clients)</w:t>
      </w:r>
    </w:p>
    <w:p>
      <w:pPr>
        <w:numPr>
          <w:ilvl w:val="0"/>
          <w:numId w:val="1006"/>
        </w:numPr>
        <w:pStyle w:val="Compact"/>
      </w:pPr>
      <w:r>
        <w:rPr>
          <w:bCs/>
          <w:b/>
        </w:rPr>
        <w:t xml:space="preserve">Multilingual Support:</w:t>
      </w:r>
      <w:r>
        <w:t xml:space="preserve"> </w:t>
      </w:r>
      <w:r>
        <w:t xml:space="preserve">All projects delivered with German/French subtitles as standard</w:t>
      </w:r>
    </w:p>
    <w:p>
      <w:pPr>
        <w:numPr>
          <w:ilvl w:val="0"/>
          <w:numId w:val="1006"/>
        </w:numPr>
        <w:pStyle w:val="Compact"/>
      </w:pPr>
      <w:r>
        <w:rPr>
          <w:bCs/>
          <w:b/>
        </w:rPr>
        <w:t xml:space="preserve">Zurich Experience Packages:</w:t>
      </w:r>
      <w:r>
        <w:t xml:space="preserve"> </w:t>
      </w:r>
      <w:r>
        <w:t xml:space="preserve">"City of Zurich" add-ons including drone shots over Lake Zurich and Bahnhofstrasse</w:t>
      </w:r>
    </w:p>
    <w:bookmarkEnd w:id="26"/>
    <w:bookmarkEnd w:id="27"/>
    <w:bookmarkStart w:id="28" w:name="budget-allocation-year-1-chf-48000"/>
    <w:p>
      <w:pPr>
        <w:pStyle w:val="Heading2"/>
      </w:pPr>
      <w:r>
        <w:t xml:space="preserve">Budget Allocation (Year 1: CHF 48,000)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Focus Area</w:t>
            </w:r>
          </w:p>
        </w:tc>
      </w:tr>
      <w:tr>
        <w:tc>
          <w:tcPr/>
          <w:p>
            <w:pPr>
              <w:pStyle w:val="Compact"/>
              <w:jc w:val="left"/>
            </w:pPr>
            <w:r>
              <w:t xml:space="preserve">Digital Marketing (SEO/Google Ads)</w:t>
            </w:r>
          </w:p>
        </w:tc>
        <w:tc>
          <w:tcPr/>
          <w:p>
            <w:pPr>
              <w:pStyle w:val="Compact"/>
              <w:jc w:val="left"/>
            </w:pPr>
            <w:r>
              <w:t xml:space="preserve">CHF 18,000</w:t>
            </w:r>
          </w:p>
        </w:tc>
        <w:tc>
          <w:tcPr/>
          <w:p>
            <w:pPr>
              <w:pStyle w:val="Compact"/>
              <w:jc w:val="left"/>
            </w:pPr>
            <w:r>
              <w:t xml:space="preserve">Zurich-specific keywords; Google Ads targeting "Videographer Zurich"</w:t>
            </w:r>
          </w:p>
        </w:tc>
      </w:tr>
      <w:tr>
        <w:tc>
          <w:tcPr/>
          <w:p>
            <w:pPr>
              <w:pStyle w:val="Compact"/>
              <w:jc w:val="left"/>
            </w:pPr>
            <w:r>
              <w:t xml:space="preserve">Strategic Partnerships</w:t>
            </w:r>
          </w:p>
        </w:tc>
        <w:tc>
          <w:tcPr/>
          <w:p>
            <w:pPr>
              <w:pStyle w:val="Compact"/>
              <w:jc w:val="left"/>
            </w:pPr>
            <w:r>
              <w:t xml:space="preserve">CHF 12,000</w:t>
            </w:r>
          </w:p>
        </w:tc>
        <w:tc>
          <w:tcPr/>
          <w:p>
            <w:pPr>
              <w:pStyle w:val="Compact"/>
              <w:jc w:val="left"/>
            </w:pPr>
            <w:r>
              <w:t xml:space="preserve">Sponsorships at Zürich Business Events (e.g., Swiss Economic Forum)</w:t>
            </w:r>
          </w:p>
        </w:tc>
      </w:tr>
      <w:tr>
        <w:tc>
          <w:tcPr/>
          <w:p>
            <w:pPr>
              <w:pStyle w:val="Compact"/>
              <w:jc w:val="left"/>
            </w:pPr>
            <w:r>
              <w:t xml:space="preserve">Localized Content Creation</w:t>
            </w:r>
          </w:p>
        </w:tc>
        <w:tc>
          <w:tcPr/>
          <w:p>
            <w:pPr>
              <w:pStyle w:val="Compact"/>
              <w:jc w:val="left"/>
            </w:pPr>
            <w:r>
              <w:t xml:space="preserve">CHF 9,000</w:t>
            </w:r>
          </w:p>
        </w:tc>
        <w:tc>
          <w:tcPr/>
          <w:p>
            <w:pPr>
              <w:pStyle w:val="Compact"/>
              <w:jc w:val="left"/>
            </w:pPr>
            <w:r>
              <w:t xml:space="preserve">Zurich case studies, multilingual videos</w:t>
            </w:r>
          </w:p>
        </w:tc>
      </w:tr>
      <w:tr>
        <w:tc>
          <w:tcPr/>
          <w:p>
            <w:pPr>
              <w:pStyle w:val="Compact"/>
              <w:jc w:val="left"/>
            </w:pPr>
            <w:r>
              <w:t xml:space="preserve">Client Acquisition Events</w:t>
            </w:r>
          </w:p>
        </w:tc>
        <w:tc>
          <w:tcPr/>
          <w:p>
            <w:pPr>
              <w:pStyle w:val="Compact"/>
              <w:jc w:val="left"/>
            </w:pPr>
            <w:r>
              <w:t xml:space="preserve">CHF 6,000</w:t>
            </w:r>
          </w:p>
        </w:tc>
        <w:tc>
          <w:tcPr/>
          <w:p>
            <w:pPr>
              <w:pStyle w:val="Compact"/>
              <w:jc w:val="left"/>
            </w:pPr>
            <w:r>
              <w:t xml:space="preserve">Zurich networking dinners with corporate leads</w:t>
            </w:r>
          </w:p>
        </w:tc>
      </w:tr>
      <w:tr>
        <w:tc>
          <w:tcPr/>
          <w:p>
            <w:pPr>
              <w:pStyle w:val="Compact"/>
              <w:jc w:val="left"/>
            </w:pPr>
            <w:r>
              <w:t xml:space="preserve">Contingency/Analytics</w:t>
            </w:r>
          </w:p>
        </w:tc>
        <w:tc>
          <w:tcPr/>
          <w:p>
            <w:pPr>
              <w:pStyle w:val="Compact"/>
              <w:jc w:val="left"/>
            </w:pPr>
            <w:r>
              <w:t xml:space="preserve">CHF 3,000</w:t>
            </w:r>
          </w:p>
        </w:tc>
        <w:tc>
          <w:tcPr/>
          <w:p>
            <w:pPr>
              <w:pStyle w:val="Compact"/>
              <w:jc w:val="left"/>
            </w:pPr>
            <w:r>
              <w:t xml:space="preserve">Swaiss market trend tracking via Swissinfo data sources</w:t>
            </w:r>
          </w:p>
        </w:tc>
      </w:tr>
    </w:tbl>
    <w:bookmarkEnd w:id="28"/>
    <w:bookmarkStart w:id="29" w:name="X08fc1a90194f17442b1780f2ad43042dba462ce"/>
    <w:p>
      <w:pPr>
        <w:pStyle w:val="Heading2"/>
      </w:pPr>
      <w:r>
        <w:t xml:space="preserve">Implementation Timeline: Zurich Market Entry</w:t>
      </w:r>
    </w:p>
    <w:p>
      <w:pPr>
        <w:pStyle w:val="FirstParagraph"/>
      </w:pPr>
      <w:r>
        <w:rPr>
          <w:bCs/>
          <w:b/>
        </w:rPr>
        <w:t xml:space="preserve">Q1 2024:</w:t>
      </w:r>
      <w:r>
        <w:t xml:space="preserve"> </w:t>
      </w:r>
      <w:r>
        <w:t xml:space="preserve">Launch Zurich-focused website with German/French options; secure first 3 corporate contracts through LinkedIn targeting Zurich-based marketing directors.</w:t>
      </w:r>
    </w:p>
    <w:p>
      <w:pPr>
        <w:pStyle w:val="BodyText"/>
      </w:pPr>
      <w:r>
        <w:rPr>
          <w:bCs/>
          <w:b/>
        </w:rPr>
        <w:t xml:space="preserve">Q3 2024:</w:t>
      </w:r>
      <w:r>
        <w:t xml:space="preserve"> </w:t>
      </w:r>
      <w:r>
        <w:t xml:space="preserve">Partner with Zürich Chamber of Commerce for co-hosted webinar on "Video Trends in Swiss Business."</w:t>
      </w:r>
    </w:p>
    <w:p>
      <w:pPr>
        <w:pStyle w:val="BodyText"/>
      </w:pPr>
      <w:r>
        <w:rPr>
          <w:bCs/>
          <w:b/>
        </w:rPr>
        <w:t xml:space="preserve">H1 2025:</w:t>
      </w:r>
      <w:r>
        <w:t xml:space="preserve"> </w:t>
      </w:r>
      <w:r>
        <w:t xml:space="preserve">Expand real estate partnerships; introduce "Zurich Heritage" video package (historic sites + modern businesses).</w:t>
      </w:r>
    </w:p>
    <w:p>
      <w:pPr>
        <w:pStyle w:val="BodyText"/>
      </w:pPr>
      <w:r>
        <w:rPr>
          <w:bCs/>
          <w:b/>
        </w:rPr>
        <w:t xml:space="preserve">H2 2025:</w:t>
      </w:r>
      <w:r>
        <w:t xml:space="preserve"> </w:t>
      </w:r>
      <w:r>
        <w:t xml:space="preserve">Achieve CHF 35,000 in Zurich revenue; initiate university collaboration program.</w:t>
      </w:r>
    </w:p>
    <w:bookmarkEnd w:id="29"/>
    <w:bookmarkStart w:id="30" w:name="measurement-evaluation"/>
    <w:p>
      <w:pPr>
        <w:pStyle w:val="Heading2"/>
      </w:pPr>
      <w:r>
        <w:t xml:space="preserve">Measurement &amp; Evaluation</w:t>
      </w:r>
    </w:p>
    <w:p>
      <w:pPr>
        <w:pStyle w:val="FirstParagraph"/>
      </w:pPr>
      <w:r>
        <w:t xml:space="preserve">We track Switzerland Zurich-specific KPIs:</w:t>
      </w:r>
    </w:p>
    <w:p>
      <w:pPr>
        <w:numPr>
          <w:ilvl w:val="0"/>
          <w:numId w:val="1007"/>
        </w:numPr>
        <w:pStyle w:val="Compact"/>
      </w:pPr>
      <w:r>
        <w:rPr>
          <w:bCs/>
          <w:b/>
        </w:rPr>
        <w:t xml:space="preserve">Zurich Market Share:</w:t>
      </w:r>
      <w:r>
        <w:t xml:space="preserve"> </w:t>
      </w:r>
      <w:r>
        <w:t xml:space="preserve">Monthly dashboard showing client acquisition from Zurich (vs. competitors)</w:t>
      </w:r>
    </w:p>
    <w:p>
      <w:pPr>
        <w:numPr>
          <w:ilvl w:val="0"/>
          <w:numId w:val="1007"/>
        </w:numPr>
        <w:pStyle w:val="Compact"/>
      </w:pPr>
      <w:r>
        <w:rPr>
          <w:bCs/>
          <w:b/>
        </w:rPr>
        <w:t xml:space="preserve">Cultural Alignment Score:</w:t>
      </w:r>
      <w:r>
        <w:t xml:space="preserve"> </w:t>
      </w:r>
      <w:r>
        <w:t xml:space="preserve">Client surveys measuring "Swiss cultural understanding" (target: 4.7/5)</w:t>
      </w:r>
    </w:p>
    <w:p>
      <w:pPr>
        <w:numPr>
          <w:ilvl w:val="0"/>
          <w:numId w:val="1007"/>
        </w:numPr>
        <w:pStyle w:val="Compact"/>
      </w:pPr>
      <w:r>
        <w:rPr>
          <w:bCs/>
          <w:b/>
        </w:rPr>
        <w:t xml:space="preserve">Compliance Rate:</w:t>
      </w:r>
      <w:r>
        <w:t xml:space="preserve"> </w:t>
      </w:r>
      <w:r>
        <w:t xml:space="preserve">100% adherence to Swiss data laws in all Zurich projects</w:t>
      </w:r>
    </w:p>
    <w:p>
      <w:pPr>
        <w:pStyle w:val="FirstParagraph"/>
      </w:pPr>
      <w:r>
        <w:t xml:space="preserve">Quarterly reviews with Swiss marketing agencies will refine our Zurich-focused strategy, ensuring every Marketing Plan iteration serves Switzerland Zurich's unique business ecosystem.</w:t>
      </w:r>
    </w:p>
    <w:bookmarkEnd w:id="30"/>
    <w:bookmarkStart w:id="31" w:name="X851e1d303237e4b548f7c1918e09c8dfc69044b"/>
    <w:p>
      <w:pPr>
        <w:pStyle w:val="Heading2"/>
      </w:pPr>
      <w:r>
        <w:t xml:space="preserve">Conclusion: Why This Video Marketing Plan Succeeds in Switzerland Zurich</w:t>
      </w:r>
    </w:p>
    <w:p>
      <w:pPr>
        <w:pStyle w:val="FirstParagraph"/>
      </w:pPr>
      <w:r>
        <w:t xml:space="preserve">This Marketing Plan isn't merely about promoting videography services—it's a tailored blueprint for thriving in the exact context of Zurich, Switzerland. By embedding Swiss market knowledge into every tactic—from FADP-compliant workflows to Bahnhofstrasse drone footage—we transform the generic "Videographer" role into an indispensable Zurich business partner. Unlike competitors offering one-size-fits-all video production, our plan ensures every client receives services that resonate with Zurich's precision-driven culture, regulatory environment, and luxury expectations. As Switzerland's economy continues to prioritize digital storytelling (projected 19% CAGR for corporate video), this Marketing Plan positions our Videographer business not just as a service provider, but as the trusted visual storyteller for Zurich's most successful brands.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Videography Marketing Plan: Zurich Switzerland</dc:title>
  <dc:creator/>
  <dc:language>en</dc:language>
  <cp:keywords/>
  <dcterms:created xsi:type="dcterms:W3CDTF">2026-06-01T23:09:04Z</dcterms:created>
  <dcterms:modified xsi:type="dcterms:W3CDTF">2026-06-01T23:09:04Z</dcterms:modified>
</cp:coreProperties>
</file>

<file path=docProps/custom.xml><?xml version="1.0" encoding="utf-8"?>
<Properties xmlns="http://schemas.openxmlformats.org/officeDocument/2006/custom-properties" xmlns:vt="http://schemas.openxmlformats.org/officeDocument/2006/docPropsVTypes"/>
</file>