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Videographer</w:t>
      </w:r>
      <w:r>
        <w:t xml:space="preserve"> </w:t>
      </w:r>
      <w:r>
        <w:t xml:space="preserve">Services</w:t>
      </w:r>
    </w:p>
    <w:bookmarkStart w:id="32" w:name="X98c088c0e8e3d470d1de0072ecc69882e665a74"/>
    <w:p>
      <w:pPr>
        <w:pStyle w:val="Heading1"/>
      </w:pPr>
      <w:r>
        <w:t xml:space="preserve">Comprehensive Marketing Plan for Premium Videography Services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videography business within the dynamic United States Houston market. As a leading Videographer service provider, our focus is on capturing the essence of Houston's diverse culture, business landscape, and vibrant lifestyle through professional video content. This plan details targeted strategies to achieve 35% market penetration in Houston's commercial videography sector within 24 months while building brand recognition across key industries including real estate, corporate events, and local entertainment. We project $480,000 in Year 1 revenue by leveraging Houston's growing $2.1B creative services industry and its position as the nation's fourth-largest media market.</w:t>
      </w:r>
    </w:p>
    <w:bookmarkEnd w:id="20"/>
    <w:bookmarkStart w:id="21" w:name="Xef3b67bfeb69c19a56d303fa9b3986da3825765"/>
    <w:p>
      <w:pPr>
        <w:pStyle w:val="Heading2"/>
      </w:pPr>
      <w:r>
        <w:t xml:space="preserve">Market Analysis: Houston-Specific Insights</w:t>
      </w:r>
    </w:p>
    <w:p>
      <w:pPr>
        <w:pStyle w:val="FirstParagraph"/>
      </w:pPr>
      <w:r>
        <w:t xml:space="preserve">United States Houston represents an unparalleled opportunity for a specialized Videographer business due to its unique market characteristics:</w:t>
      </w:r>
    </w:p>
    <w:p>
      <w:pPr>
        <w:numPr>
          <w:ilvl w:val="0"/>
          <w:numId w:val="1001"/>
        </w:numPr>
        <w:pStyle w:val="Compact"/>
      </w:pPr>
      <w:r>
        <w:rPr>
          <w:bCs/>
          <w:b/>
        </w:rPr>
        <w:t xml:space="preserve">Economic Drivers:</w:t>
      </w:r>
      <w:r>
        <w:t xml:space="preserve"> </w:t>
      </w:r>
      <w:r>
        <w:t xml:space="preserve">Houston's top industries (energy, healthcare, aerospace) require high-quality video content for client acquisition and corporate communications. The city adds 20+ new businesses weekly (Houston Chamber of Commerce), creating constant demand for professional videography.</w:t>
      </w:r>
    </w:p>
    <w:p>
      <w:pPr>
        <w:numPr>
          <w:ilvl w:val="0"/>
          <w:numId w:val="1001"/>
        </w:numPr>
        <w:pStyle w:val="Compact"/>
      </w:pPr>
      <w:r>
        <w:rPr>
          <w:bCs/>
          <w:b/>
        </w:rPr>
        <w:t xml:space="preserve">Cultural Landscape:</w:t>
      </w:r>
      <w:r>
        <w:t xml:space="preserve"> </w:t>
      </w:r>
      <w:r>
        <w:t xml:space="preserve">As America's most diverse metropolitan area (67% non-white population), Houston demands culturally authentic video content that resonates with its multi-ethnic communities. This requires a Videographer who understands local nuances from the Fifth Ward to West University Place.</w:t>
      </w:r>
    </w:p>
    <w:p>
      <w:pPr>
        <w:numPr>
          <w:ilvl w:val="0"/>
          <w:numId w:val="1001"/>
        </w:numPr>
        <w:pStyle w:val="Compact"/>
      </w:pPr>
      <w:r>
        <w:rPr>
          <w:bCs/>
          <w:b/>
        </w:rPr>
        <w:t xml:space="preserve">Competitive Gap:</w:t>
      </w:r>
      <w:r>
        <w:t xml:space="preserve"> </w:t>
      </w:r>
      <w:r>
        <w:t xml:space="preserve">82% of Houston videography services lack industry specialization (Houston Creative Survey 2023). Most offer generic "event coverage," while our plan targets high-value niches like commercial real estate storytelling and healthcare provider patient experience videos.</w:t>
      </w:r>
    </w:p>
    <w:bookmarkEnd w:id="21"/>
    <w:bookmarkStart w:id="22" w:name="marketing-objectives"/>
    <w:p>
      <w:pPr>
        <w:pStyle w:val="Heading2"/>
      </w:pPr>
      <w:r>
        <w:t xml:space="preserve">Marketing Objectives</w:t>
      </w:r>
    </w:p>
    <w:p>
      <w:pPr>
        <w:pStyle w:val="FirstParagraph"/>
      </w:pPr>
      <w:r>
        <w:t xml:space="preserve">Specific, measurable goals for United States Houston operations:</w:t>
      </w:r>
    </w:p>
    <w:p>
      <w:pPr>
        <w:numPr>
          <w:ilvl w:val="0"/>
          <w:numId w:val="1002"/>
        </w:numPr>
        <w:pStyle w:val="Compact"/>
      </w:pPr>
      <w:r>
        <w:t xml:space="preserve">Achieve 150+ paid client engagements in Year 1 through targeted outreach to Houston's top 50 real estate firms and corporate HR departments.</w:t>
      </w:r>
    </w:p>
    <w:p>
      <w:pPr>
        <w:numPr>
          <w:ilvl w:val="0"/>
          <w:numId w:val="1002"/>
        </w:numPr>
        <w:pStyle w:val="Compact"/>
      </w:pPr>
      <w:r>
        <w:t xml:space="preserve">Capture 25% of the $38M annual commercial videography market in Greater Houston by focusing on B2B clients.</w:t>
      </w:r>
    </w:p>
    <w:p>
      <w:pPr>
        <w:numPr>
          <w:ilvl w:val="0"/>
          <w:numId w:val="1002"/>
        </w:numPr>
        <w:pStyle w:val="Compact"/>
      </w:pPr>
      <w:r>
        <w:t xml:space="preserve">Build brand recognition with a minimum 75% awareness rate among Houston-based marketing managers within 18 months (measured via quarterly surveys).</w:t>
      </w:r>
    </w:p>
    <w:p>
      <w:pPr>
        <w:numPr>
          <w:ilvl w:val="0"/>
          <w:numId w:val="1002"/>
        </w:numPr>
        <w:pStyle w:val="Compact"/>
      </w:pPr>
      <w:r>
        <w:t xml:space="preserve">Generate 40% of revenue from repeat clients through our "Houston Loyalty Program" by Year 2.</w:t>
      </w:r>
    </w:p>
    <w:bookmarkEnd w:id="22"/>
    <w:bookmarkStart w:id="27" w:name="marketing-strategies-tactics"/>
    <w:p>
      <w:pPr>
        <w:pStyle w:val="Heading2"/>
      </w:pPr>
      <w:r>
        <w:t xml:space="preserve">Marketing Strategies &amp; Tactics</w:t>
      </w:r>
    </w:p>
    <w:p>
      <w:pPr>
        <w:pStyle w:val="FirstParagraph"/>
      </w:pPr>
      <w:r>
        <w:t xml:space="preserve">Our Houston-focused approach integrates digital precision with local cultural intelligence:</w:t>
      </w:r>
    </w:p>
    <w:bookmarkStart w:id="23" w:name="hyper-local-content-marketing"/>
    <w:p>
      <w:pPr>
        <w:pStyle w:val="Heading3"/>
      </w:pPr>
      <w:r>
        <w:t xml:space="preserve">1. Hyper-Local Content Marketing</w:t>
      </w:r>
    </w:p>
    <w:p>
      <w:pPr>
        <w:pStyle w:val="FirstParagraph"/>
      </w:pPr>
      <w:r>
        <w:t xml:space="preserve">Develop video content showcasing Houston-specific storytelling: "A Day in the Life of a Downtown Real Estate Videographer," "How Our Videographer Captures the Essence of Hometown BBQ Culture," and case studies featuring local landmarks (Minute Maid Park, Museum District). All content will be geo-targeted to United States Houston on YouTube and Instagram, with captions emphasizing Houston neighborhoods.</w:t>
      </w:r>
    </w:p>
    <w:bookmarkEnd w:id="23"/>
    <w:bookmarkStart w:id="24" w:name="X67e8d64509cd80f539b0ae526a40ef6bbdf0a6f"/>
    <w:p>
      <w:pPr>
        <w:pStyle w:val="Heading3"/>
      </w:pPr>
      <w:r>
        <w:t xml:space="preserve">2. Strategic Partnerships in Houston Ecosystem</w:t>
      </w:r>
    </w:p>
    <w:p>
      <w:pPr>
        <w:pStyle w:val="FirstParagraph"/>
      </w:pPr>
      <w:r>
        <w:t xml:space="preserve">Cultivate alliances with key Houston entities:</w:t>
      </w:r>
    </w:p>
    <w:p>
      <w:pPr>
        <w:numPr>
          <w:ilvl w:val="0"/>
          <w:numId w:val="1003"/>
        </w:numPr>
        <w:pStyle w:val="Compact"/>
      </w:pPr>
      <w:r>
        <w:rPr>
          <w:bCs/>
          <w:b/>
        </w:rPr>
        <w:t xml:space="preserve">Real Estate Collaborations:</w:t>
      </w:r>
      <w:r>
        <w:t xml:space="preserve"> </w:t>
      </w:r>
      <w:r>
        <w:t xml:space="preserve">Partner with top agencies like Kuper Sotheby's and HAR.com for exclusive "virtual tour" video packages.</w:t>
      </w:r>
    </w:p>
    <w:p>
      <w:pPr>
        <w:numPr>
          <w:ilvl w:val="0"/>
          <w:numId w:val="1003"/>
        </w:numPr>
        <w:pStyle w:val="Compact"/>
      </w:pPr>
      <w:r>
        <w:rPr>
          <w:bCs/>
          <w:b/>
        </w:rPr>
        <w:t xml:space="preserve">Corporate Alliances:</w:t>
      </w:r>
      <w:r>
        <w:t xml:space="preserve"> </w:t>
      </w:r>
      <w:r>
        <w:t xml:space="preserve">Become the preferred Videographer for Houston Chamber of Commerce events and Houston Methodist Hospital's community outreach programs.</w:t>
      </w:r>
    </w:p>
    <w:p>
      <w:pPr>
        <w:numPr>
          <w:ilvl w:val="0"/>
          <w:numId w:val="1003"/>
        </w:numPr>
        <w:pStyle w:val="Compact"/>
      </w:pPr>
      <w:r>
        <w:rPr>
          <w:bCs/>
          <w:b/>
        </w:rPr>
        <w:t xml:space="preserve">Cultural Institutions:</w:t>
      </w:r>
      <w:r>
        <w:t xml:space="preserve"> </w:t>
      </w:r>
      <w:r>
        <w:t xml:space="preserve">Collaborate with Discovery Green, Museum District venues for sponsored content that highlights Houston arts scenes.</w:t>
      </w:r>
    </w:p>
    <w:bookmarkEnd w:id="24"/>
    <w:bookmarkStart w:id="25" w:name="data-driven-digital-campaigns"/>
    <w:p>
      <w:pPr>
        <w:pStyle w:val="Heading3"/>
      </w:pPr>
      <w:r>
        <w:t xml:space="preserve">3. Data-Driven Digital Campaigns</w:t>
      </w:r>
    </w:p>
    <w:p>
      <w:pPr>
        <w:pStyle w:val="FirstParagraph"/>
      </w:pPr>
      <w:r>
        <w:t xml:space="preserve">Leverage Houston-specific targeting through:</w:t>
      </w:r>
    </w:p>
    <w:p>
      <w:pPr>
        <w:numPr>
          <w:ilvl w:val="0"/>
          <w:numId w:val="1004"/>
        </w:numPr>
        <w:pStyle w:val="Compact"/>
      </w:pPr>
      <w:r>
        <w:t xml:space="preserve">Google Ads with keywords: "Houston corporate videographer," "Houston real estate video marketing"</w:t>
      </w:r>
    </w:p>
    <w:p>
      <w:pPr>
        <w:numPr>
          <w:ilvl w:val="0"/>
          <w:numId w:val="1004"/>
        </w:numPr>
        <w:pStyle w:val="Compact"/>
      </w:pPr>
      <w:r>
        <w:t xml:space="preserve">Instagram/Facebook geotargeting to 5-mile radius of Downtown, Uptown, and Energy Corridor business districts</w:t>
      </w:r>
    </w:p>
    <w:p>
      <w:pPr>
        <w:numPr>
          <w:ilvl w:val="0"/>
          <w:numId w:val="1004"/>
        </w:numPr>
        <w:pStyle w:val="Compact"/>
      </w:pPr>
      <w:r>
        <w:t xml:space="preserve">SEO optimization for local search terms ("Videographer near me Houston," "Houston event videography")</w:t>
      </w:r>
    </w:p>
    <w:bookmarkEnd w:id="25"/>
    <w:bookmarkStart w:id="26" w:name="Xa72bb2063aa51a14175d366cb3dd92fe315ebff"/>
    <w:p>
      <w:pPr>
        <w:pStyle w:val="Heading3"/>
      </w:pPr>
      <w:r>
        <w:t xml:space="preserve">4. Community Engagement in United States Houston</w:t>
      </w:r>
    </w:p>
    <w:p>
      <w:pPr>
        <w:pStyle w:val="FirstParagraph"/>
      </w:pPr>
      <w:r>
        <w:t xml:space="preserve">Host quarterly free workshops at Houston Public Library locations (e.g., Central Library) on "Video Marketing for Houston Small Businesses." Sponsor local events like the Houston Film Festival and Art Car Parade to embed our brand within community fabric.</w:t>
      </w:r>
    </w:p>
    <w:bookmarkEnd w:id="26"/>
    <w:bookmarkEnd w:id="27"/>
    <w:bookmarkStart w:id="28" w:name="X25a57126fa5566658e1e7ee71ed64856c92dd6b"/>
    <w:p>
      <w:pPr>
        <w:pStyle w:val="Heading2"/>
      </w:pPr>
      <w:r>
        <w:t xml:space="preserve">Budget Allocation: Houston-Focused Investment</w:t>
      </w:r>
    </w:p>
    <w:p>
      <w:pPr>
        <w:pStyle w:val="FirstParagraph"/>
      </w:pPr>
      <w:r>
        <w:t xml:space="preserve">Marketing Activity</w:t>
      </w:r>
    </w:p>
    <w:p>
      <w:pPr>
        <w:pStyle w:val="BodyText"/>
      </w:pPr>
      <w:r>
        <w:t xml:space="preserve">Allocation (Year 1)</w:t>
      </w:r>
    </w:p>
    <w:p>
      <w:pPr>
        <w:pStyle w:val="BodyText"/>
      </w:pPr>
      <w:r>
        <w:t xml:space="preserve">Rationale for United States Houston</w:t>
      </w:r>
    </w:p>
    <w:p>
      <w:pPr>
        <w:pStyle w:val="BodyText"/>
      </w:pPr>
      <w:r>
        <w:t xml:space="preserve">Digital Advertising (Google/Facebook)</w:t>
      </w:r>
    </w:p>
    <w:p>
      <w:pPr>
        <w:pStyle w:val="BodyText"/>
      </w:pPr>
      <w:r>
        <w:t xml:space="preserve">$28,500</w:t>
      </w:r>
    </w:p>
    <w:p>
      <w:pPr>
        <w:pStyle w:val="BodyText"/>
      </w:pPr>
      <w:r>
        <w:t xml:space="preserve">Targets Houston's high mobile usage rate (94% of residents use smartphones for local searches)</w:t>
      </w:r>
    </w:p>
    <w:p>
      <w:pPr>
        <w:pStyle w:val="BodyText"/>
      </w:pPr>
      <w:r>
        <w:t xml:space="preserve">Local Event Sponsorships</w:t>
      </w:r>
    </w:p>
    <w:p>
      <w:pPr>
        <w:pStyle w:val="BodyText"/>
      </w:pPr>
      <w:r>
        <w:t xml:space="preserve">$18,000</w:t>
      </w:r>
    </w:p>
    <w:p>
      <w:pPr>
        <w:pStyle w:val="BodyText"/>
      </w:pPr>
      <w:r>
        <w:t xml:space="preserve">Captures attention at Houston community hubs with 5,000+ attendees per event</w:t>
      </w:r>
    </w:p>
    <w:p>
      <w:pPr>
        <w:pStyle w:val="BodyText"/>
      </w:pPr>
      <w:r>
        <w:t xml:space="preserve">Content Production (Houston-Specific Videos)</w:t>
      </w:r>
    </w:p>
    <w:p>
      <w:pPr>
        <w:pStyle w:val="BodyText"/>
      </w:pPr>
      <w:r>
        <w:t xml:space="preserve">$32,250</w:t>
      </w:r>
    </w:p>
    <w:p>
      <w:pPr>
        <w:pStyle w:val="BodyText"/>
      </w:pPr>
      <w:r>
        <w:t xml:space="preserve">Creates shareable local content for organic growth in Houston social ecosystems</w:t>
      </w:r>
    </w:p>
    <w:p>
      <w:pPr>
        <w:pStyle w:val="BodyText"/>
      </w:pPr>
      <w:r>
        <w:t xml:space="preserve">Partnership Development (Real Estate/CORP)</w:t>
      </w:r>
    </w:p>
    <w:p>
      <w:pPr>
        <w:pStyle w:val="BodyText"/>
      </w:pPr>
      <w:r>
        <w:t xml:space="preserve">$15,000</w:t>
      </w:r>
    </w:p>
    <w:p>
      <w:pPr>
        <w:pStyle w:val="BodyText"/>
      </w:pPr>
      <w:r>
        <w:br/>
      </w:r>
      <w:r>
        <w:rPr>
          <w:iCs/>
          <w:i/>
        </w:rPr>
        <w:t xml:space="preserve">Leverages Houston's high business formation rate and B2B video demand</w:t>
      </w:r>
    </w:p>
    <w:p>
      <w:pPr>
        <w:pStyle w:val="BodyText"/>
      </w:pPr>
      <w:r>
        <w:t xml:space="preserve">Total</w:t>
      </w:r>
    </w:p>
    <w:p>
      <w:pPr>
        <w:pStyle w:val="BodyText"/>
      </w:pPr>
      <w:r>
        <w:rPr>
          <w:bCs/>
          <w:b/>
        </w:rPr>
        <w:t xml:space="preserve">$93,750 (19.5% of projected revenue)</w:t>
      </w:r>
    </w:p>
    <w:bookmarkEnd w:id="28"/>
    <w:bookmarkStart w:id="29" w:name="X37f9afdc9afbd0eedb80fe6d3df1dbacb2c5205"/>
    <w:p>
      <w:pPr>
        <w:pStyle w:val="Heading2"/>
      </w:pPr>
      <w:r>
        <w:t xml:space="preserve">Implementation Timeline: Houston Execution Plan</w:t>
      </w:r>
    </w:p>
    <w:p>
      <w:pPr>
        <w:pStyle w:val="FirstParagraph"/>
      </w:pPr>
      <w:r>
        <w:rPr>
          <w:bCs/>
          <w:b/>
        </w:rPr>
        <w:t xml:space="preserve">Months 1-3:</w:t>
      </w:r>
      <w:r>
        <w:t xml:space="preserve"> </w:t>
      </w:r>
      <w:r>
        <w:t xml:space="preserve">Establish Houston presence with local office in Uptown (prime location for business clients), launch geo-targeted social campaigns, and secure initial partnerships with 3 Houston real estate firms.</w:t>
      </w:r>
    </w:p>
    <w:p>
      <w:pPr>
        <w:pStyle w:val="BodyText"/>
      </w:pPr>
      <w:r>
        <w:rPr>
          <w:bCs/>
          <w:b/>
        </w:rPr>
        <w:t xml:space="preserve">Months 4-6:</w:t>
      </w:r>
      <w:r>
        <w:t xml:space="preserve"> </w:t>
      </w:r>
      <w:r>
        <w:t xml:space="preserve">Execute first community workshop series at Houston Public Library locations, begin producing "Houston Stories" video content, and initiate corporate outreach to Fortune 500 headquarters in Energy Corridor.</w:t>
      </w:r>
    </w:p>
    <w:p>
      <w:pPr>
        <w:pStyle w:val="BodyText"/>
      </w:pPr>
      <w:r>
        <w:rPr>
          <w:bCs/>
          <w:b/>
        </w:rPr>
        <w:t xml:space="preserve">Months 7-12:</w:t>
      </w:r>
      <w:r>
        <w:t xml:space="preserve"> </w:t>
      </w:r>
      <w:r>
        <w:t xml:space="preserve">Scale successful tactics by expanding to additional neighborhoods (South Park, East End), launch referral program for Houston businesses, and develop case studies featuring Houston landmarks.</w:t>
      </w:r>
    </w:p>
    <w:bookmarkEnd w:id="29"/>
    <w:bookmarkStart w:id="30" w:name="X5d258d62aef1e684ee85a8e8d671df2de6f4706"/>
    <w:p>
      <w:pPr>
        <w:pStyle w:val="Heading2"/>
      </w:pPr>
      <w:r>
        <w:t xml:space="preserve">Evaluation Metrics: Measuring Houston Success</w:t>
      </w:r>
    </w:p>
    <w:p>
      <w:pPr>
        <w:pStyle w:val="FirstParagraph"/>
      </w:pPr>
      <w:r>
        <w:t xml:space="preserve">We track success through Houston-specific KPIs:</w:t>
      </w:r>
    </w:p>
    <w:p>
      <w:pPr>
        <w:numPr>
          <w:ilvl w:val="0"/>
          <w:numId w:val="1005"/>
        </w:numPr>
        <w:pStyle w:val="Compact"/>
      </w:pPr>
      <w:r>
        <w:rPr>
          <w:bCs/>
          <w:b/>
        </w:rPr>
        <w:t xml:space="preserve">Local Market Penetration:</w:t>
      </w:r>
      <w:r>
        <w:t xml:space="preserve"> </w:t>
      </w:r>
      <w:r>
        <w:t xml:space="preserve">Monthly count of new clients from Houston zip codes (target: 85%+)</w:t>
      </w:r>
    </w:p>
    <w:p>
      <w:pPr>
        <w:numPr>
          <w:ilvl w:val="0"/>
          <w:numId w:val="1005"/>
        </w:numPr>
        <w:pStyle w:val="Compact"/>
      </w:pPr>
      <w:r>
        <w:rPr>
          <w:bCs/>
          <w:b/>
        </w:rPr>
        <w:t xml:space="preserve">Cultural Relevance Score:</w:t>
      </w:r>
      <w:r>
        <w:t xml:space="preserve"> </w:t>
      </w:r>
      <w:r>
        <w:t xml:space="preserve">Client satisfaction ratings on cultural authenticity (target: 4.7/5 avg.)</w:t>
      </w:r>
    </w:p>
    <w:p>
      <w:pPr>
        <w:numPr>
          <w:ilvl w:val="0"/>
          <w:numId w:val="1005"/>
        </w:numPr>
        <w:pStyle w:val="Compact"/>
      </w:pPr>
      <w:r>
        <w:rPr>
          <w:bCs/>
          <w:b/>
        </w:rPr>
        <w:t xml:space="preserve">Community Impact:</w:t>
      </w:r>
      <w:r>
        <w:t xml:space="preserve"> </w:t>
      </w:r>
      <w:r>
        <w:t xml:space="preserve">Attendance at Houston workshops and social shares of locally produced content</w:t>
      </w:r>
    </w:p>
    <w:p>
      <w:pPr>
        <w:numPr>
          <w:ilvl w:val="0"/>
          <w:numId w:val="1005"/>
        </w:numPr>
        <w:pStyle w:val="Compact"/>
      </w:pPr>
      <w:r>
        <w:rPr>
          <w:bCs/>
          <w:b/>
        </w:rPr>
        <w:t xml:space="preserve">Revenue Diversification:</w:t>
      </w:r>
      <w:r>
        <w:t xml:space="preserve"> </w:t>
      </w:r>
      <w:r>
        <w:t xml:space="preserve">Percentage of income from repeat Houston clients (target: 40% by Year 2)</w:t>
      </w:r>
    </w:p>
    <w:bookmarkEnd w:id="30"/>
    <w:bookmarkStart w:id="31" w:name="X0f37002651dd0349e8078b2033f9a65c32a7f4c"/>
    <w:p>
      <w:pPr>
        <w:pStyle w:val="Heading2"/>
      </w:pPr>
      <w:r>
        <w:t xml:space="preserve">Conclusion: Why This Plan Works for United States Houston</w:t>
      </w:r>
    </w:p>
    <w:p>
      <w:pPr>
        <w:pStyle w:val="FirstParagraph"/>
      </w:pPr>
      <w:r>
        <w:t xml:space="preserve">This Marketing Plan transcends generic service promotion by embedding our Videographer business into the heartbeat of United States Houston. We recognize that success in this market requires more than technical skill—it demands cultural fluency, hyper-local targeting, and community investment. By focusing exclusively on Houston's unique economic drivers, demographic diversity, and business ecosystem, we position ourselves not as another vendor but as an indispensable partner for businesses seeking authentic representation in America's most dynamic city. As the premier Videographer serving United States Houston markets today and tomorrow, our plan delivers measurable growth while celebrating the city that fuels our creative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Videographer Services</dc:title>
  <dc:creator/>
  <dc:language>en</dc:language>
  <cp:keywords/>
  <dcterms:created xsi:type="dcterms:W3CDTF">2026-07-21T05:51:52Z</dcterms:created>
  <dcterms:modified xsi:type="dcterms:W3CDTF">2026-07-21T05:51:52Z</dcterms:modified>
</cp:coreProperties>
</file>

<file path=docProps/custom.xml><?xml version="1.0" encoding="utf-8"?>
<Properties xmlns="http://schemas.openxmlformats.org/officeDocument/2006/custom-properties" xmlns:vt="http://schemas.openxmlformats.org/officeDocument/2006/docPropsVTypes"/>
</file>