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Lyon,</w:t>
      </w:r>
      <w:r>
        <w:t xml:space="preserve"> </w:t>
      </w:r>
      <w:r>
        <w:t xml:space="preserve">France</w:t>
      </w:r>
    </w:p>
    <w:bookmarkStart w:id="33" w:name="X5dc718ed7e701684c2fe8071e9fc066cd9fe1c9"/>
    <w:p>
      <w:pPr>
        <w:pStyle w:val="Heading1"/>
      </w:pPr>
      <w:r>
        <w:t xml:space="preserve">Comprehensive Marketing Plan for Web Designer Services Targeting Lyon, France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web design business specifically tailored to the dynamic business landscape of France Lyon. As the second-largest city in France and a major economic hub in eastern Europe, Lyon presents exceptional opportunities for innovative digital solutions. Our specialized approach combines local market intelligence with cutting-edge web design expertise to deliver transformative digital experiences that resonate with Lyon's unique cultural and commercial ecosystem. This plan details how our</w:t>
      </w:r>
      <w:r>
        <w:t xml:space="preserve"> </w:t>
      </w:r>
      <w:r>
        <w:rPr>
          <w:bCs/>
          <w:b/>
        </w:rPr>
        <w:t xml:space="preserve">Web Designer</w:t>
      </w:r>
      <w:r>
        <w:t xml:space="preserve"> </w:t>
      </w:r>
      <w:r>
        <w:t xml:space="preserve">services will capture market share in France Lyon through hyper-localized strategies, competitive differentiation, and community engagement.</w:t>
      </w:r>
    </w:p>
    <w:bookmarkEnd w:id="20"/>
    <w:bookmarkStart w:id="21" w:name="X71d907bb4002222f74cda5939a8f16f079f02cf"/>
    <w:p>
      <w:pPr>
        <w:pStyle w:val="Heading2"/>
      </w:pPr>
      <w:r>
        <w:t xml:space="preserve">Situation Analysis: Lyon's Digital Landscape</w:t>
      </w:r>
    </w:p>
    <w:p>
      <w:pPr>
        <w:pStyle w:val="FirstParagraph"/>
      </w:pPr>
      <w:r>
        <w:t xml:space="preserve">Lyon has emerged as a pivotal digital innovation center in France with over 800 tech startups and a thriving ecosystem of SMEs seeking digital transformation. However, many local businesses struggle with outdated websites that fail to reflect Lyon's vibrant identity—from historic districts like Vieux Lyon to modern business parks in La Part-Dieu. A recent Sopra Steria report reveals 68% of Lyon-based small enterprises require website updates, yet only 32% utilize professional</w:t>
      </w:r>
      <w:r>
        <w:t xml:space="preserve"> </w:t>
      </w:r>
      <w:r>
        <w:rPr>
          <w:bCs/>
          <w:b/>
        </w:rPr>
        <w:t xml:space="preserve">Web Designer</w:t>
      </w:r>
      <w:r>
        <w:t xml:space="preserve"> </w:t>
      </w:r>
      <w:r>
        <w:t xml:space="preserve">services due to perceived cost barriers and lack of local expertise. Our analysis identifies three key gaps: (1) Generic web solutions ignoring Lyon's cultural nuances, (2) Limited multilingual support beyond French, and (3) Absence of mobile-first design optimized for Lyon's pedestrian-centric urban environment. This</w:t>
      </w:r>
      <w:r>
        <w:t xml:space="preserve"> </w:t>
      </w:r>
      <w:r>
        <w:rPr>
          <w:bCs/>
          <w:b/>
        </w:rPr>
        <w:t xml:space="preserve">Marketing Plan</w:t>
      </w:r>
      <w:r>
        <w:t xml:space="preserve"> </w:t>
      </w:r>
      <w:r>
        <w:t xml:space="preserve">directly addresses these gaps to position our agency as the indispensable digital partner for Lyon businesses.</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France Lyon:</w:t>
      </w:r>
    </w:p>
    <w:p>
      <w:pPr>
        <w:numPr>
          <w:ilvl w:val="0"/>
          <w:numId w:val="1001"/>
        </w:numPr>
        <w:pStyle w:val="Compact"/>
      </w:pPr>
      <w:r>
        <w:rPr>
          <w:bCs/>
          <w:b/>
        </w:rPr>
        <w:t xml:space="preserve">Culinary &amp; Hospitality SMEs:</w:t>
      </w:r>
      <w:r>
        <w:t xml:space="preserve"> </w:t>
      </w:r>
      <w:r>
        <w:t xml:space="preserve">Restaurants, bistros, and hotels in the Presqu'île district requiring responsive menus, online reservations (integrated with Google Maps), and French-English bilingual interfaces to attract tourists.</w:t>
      </w:r>
    </w:p>
    <w:p>
      <w:pPr>
        <w:numPr>
          <w:ilvl w:val="0"/>
          <w:numId w:val="1001"/>
        </w:numPr>
        <w:pStyle w:val="Compact"/>
      </w:pPr>
      <w:r>
        <w:rPr>
          <w:bCs/>
          <w:b/>
        </w:rPr>
        <w:t xml:space="preserve">Local Boutiques &amp; Artisans:</w:t>
      </w:r>
      <w:r>
        <w:t xml:space="preserve"> </w:t>
      </w:r>
      <w:r>
        <w:t xml:space="preserve">Craftsmen in Vieux Lyon and Confluence district needing e-commerce platforms showcasing their heritage through visually rich galleries optimized for mobile users exploring Lyon's streets.</w:t>
      </w:r>
    </w:p>
    <w:p>
      <w:pPr>
        <w:numPr>
          <w:ilvl w:val="0"/>
          <w:numId w:val="1001"/>
        </w:numPr>
        <w:pStyle w:val="Compact"/>
      </w:pPr>
      <w:r>
        <w:rPr>
          <w:bCs/>
          <w:b/>
        </w:rPr>
        <w:t xml:space="preserve">Professional Services Firms:</w:t>
      </w:r>
      <w:r>
        <w:t xml:space="preserve"> </w:t>
      </w:r>
      <w:r>
        <w:t xml:space="preserve">Legal, accounting, and consulting agencies in La Part-Dieu requiring sophisticated, GDPR-compliant websites that build trust with Lyon's corporate clientele.</w:t>
      </w:r>
    </w:p>
    <w:bookmarkEnd w:id="22"/>
    <w:bookmarkStart w:id="23" w:name="marketing-objectives-12-month-horizon"/>
    <w:p>
      <w:pPr>
        <w:pStyle w:val="Heading2"/>
      </w:pPr>
      <w:r>
        <w:t xml:space="preserve">Marketing Objectives (12-Month Horizon)</w:t>
      </w:r>
    </w:p>
    <w:p>
      <w:pPr>
        <w:numPr>
          <w:ilvl w:val="0"/>
          <w:numId w:val="1002"/>
        </w:numPr>
        <w:pStyle w:val="Compact"/>
      </w:pPr>
      <w:r>
        <w:rPr>
          <w:bCs/>
          <w:b/>
        </w:rPr>
        <w:t xml:space="preserve">Market Penetration:</w:t>
      </w:r>
      <w:r>
        <w:t xml:space="preserve"> </w:t>
      </w:r>
      <w:r>
        <w:t xml:space="preserve">Acquire 45 new clients in France Lyon within 12 months (targeting 30% of identified SMEs in our niche segments).</w:t>
      </w:r>
    </w:p>
    <w:p>
      <w:pPr>
        <w:numPr>
          <w:ilvl w:val="0"/>
          <w:numId w:val="1002"/>
        </w:numPr>
        <w:pStyle w:val="Compact"/>
      </w:pPr>
      <w:r>
        <w:rPr>
          <w:bCs/>
          <w:b/>
        </w:rPr>
        <w:t xml:space="preserve">Brand Positioning:</w:t>
      </w:r>
      <w:r>
        <w:t xml:space="preserve"> </w:t>
      </w:r>
      <w:r>
        <w:t xml:space="preserve">Achieve 75% brand recognition among Lyon-based business owners through localized community engagement.</w:t>
      </w:r>
    </w:p>
    <w:p>
      <w:pPr>
        <w:numPr>
          <w:ilvl w:val="0"/>
          <w:numId w:val="1002"/>
        </w:numPr>
        <w:pStyle w:val="Compact"/>
      </w:pPr>
      <w:r>
        <w:rPr>
          <w:bCs/>
          <w:b/>
        </w:rPr>
        <w:t xml:space="preserve">Differentiation:</w:t>
      </w:r>
      <w:r>
        <w:t xml:space="preserve"> </w:t>
      </w:r>
      <w:r>
        <w:t xml:space="preserve">Secure 80% client satisfaction via personalized design solutions incorporating Lyon-specific elements (e.g., historical color palettes, local landmark integrations).</w:t>
      </w:r>
    </w:p>
    <w:bookmarkEnd w:id="23"/>
    <w:bookmarkStart w:id="28" w:name="X0a6a7859d11d919d94e60bc2dfdae1ccf7f31a5"/>
    <w:p>
      <w:pPr>
        <w:pStyle w:val="Heading2"/>
      </w:pPr>
      <w:r>
        <w:t xml:space="preserve">Core Marketing Strategies for France Lyon</w:t>
      </w:r>
    </w:p>
    <w:p>
      <w:pPr>
        <w:pStyle w:val="FirstParagraph"/>
      </w:pPr>
      <w:r>
        <w:t xml:space="preserve">Our strategies leverage Lyon's unique cultural fabric and business rhythms:</w:t>
      </w:r>
    </w:p>
    <w:bookmarkStart w:id="24" w:name="hyper-local-content-marketing"/>
    <w:p>
      <w:pPr>
        <w:pStyle w:val="Heading3"/>
      </w:pPr>
      <w:r>
        <w:t xml:space="preserve">1. Hyper-Local Content Marketing</w:t>
      </w:r>
    </w:p>
    <w:p>
      <w:pPr>
        <w:pStyle w:val="FirstParagraph"/>
      </w:pPr>
      <w:r>
        <w:t xml:space="preserve">We'll create content showcasing Lyon-centric design cases: "How Our Website Helped a Croix-Rousse Silk Workshop Increase Online Orders by 200%." All content will be published in French with SEO optimized for Lyon-specific keywords like "site web Lyon" and "designer web Rhône-Alpes." We'll partner with</w:t>
      </w:r>
      <w:r>
        <w:t xml:space="preserve"> </w:t>
      </w:r>
      <w:r>
        <w:rPr>
          <w:iCs/>
          <w:i/>
        </w:rPr>
        <w:t xml:space="preserve">Lyon Mag</w:t>
      </w:r>
      <w:r>
        <w:t xml:space="preserve"> </w:t>
      </w:r>
      <w:r>
        <w:t xml:space="preserve">and</w:t>
      </w:r>
      <w:r>
        <w:t xml:space="preserve"> </w:t>
      </w:r>
      <w:r>
        <w:rPr>
          <w:iCs/>
          <w:i/>
        </w:rPr>
        <w:t xml:space="preserve">Le Progrès</w:t>
      </w:r>
      <w:r>
        <w:t xml:space="preserve"> </w:t>
      </w:r>
      <w:r>
        <w:t xml:space="preserve">to host free workshops on "Digital Transformation for Lyon Businesses" at locations like the Hôtel de Ville or La Sucrière.</w:t>
      </w:r>
    </w:p>
    <w:bookmarkEnd w:id="24"/>
    <w:bookmarkStart w:id="25" w:name="community-driven-partnerships"/>
    <w:p>
      <w:pPr>
        <w:pStyle w:val="Heading3"/>
      </w:pPr>
      <w:r>
        <w:t xml:space="preserve">2. Community-Driven Partnerships</w:t>
      </w:r>
    </w:p>
    <w:p>
      <w:pPr>
        <w:pStyle w:val="FirstParagraph"/>
      </w:pPr>
      <w:r>
        <w:t xml:space="preserve">We'll forge alliances with Lyon's business ecosystem:</w:t>
      </w:r>
      <w:r>
        <w:t xml:space="preserve"> </w:t>
      </w:r>
      <w:r>
        <w:t xml:space="preserve">• Collaborate with the Lyon Chamber of Commerce (Chambre de Commerce et d'Industrie) for member discounts</w:t>
      </w:r>
      <w:r>
        <w:t xml:space="preserve"> </w:t>
      </w:r>
      <w:r>
        <w:t xml:space="preserve">• Sponsor events at La Cité Internationale des Conférences (CIIC)</w:t>
      </w:r>
      <w:r>
        <w:t xml:space="preserve"> </w:t>
      </w:r>
      <w:r>
        <w:t xml:space="preserve">• Offer pro-bono website redesigns for Lyon cultural institutions (e.g., Musée des Confluences) to build credibility.</w:t>
      </w:r>
      <w:r>
        <w:t xml:space="preserve"> </w:t>
      </w:r>
      <w:r>
        <w:t xml:space="preserve">This strategy transforms our</w:t>
      </w:r>
      <w:r>
        <w:t xml:space="preserve"> </w:t>
      </w:r>
      <w:r>
        <w:rPr>
          <w:bCs/>
          <w:b/>
        </w:rPr>
        <w:t xml:space="preserve">Web Designer</w:t>
      </w:r>
      <w:r>
        <w:t xml:space="preserve"> </w:t>
      </w:r>
      <w:r>
        <w:t xml:space="preserve">services from transactional to community-embedded.</w:t>
      </w:r>
    </w:p>
    <w:bookmarkEnd w:id="25"/>
    <w:bookmarkStart w:id="26" w:name="mobile-first-local-seo"/>
    <w:p>
      <w:pPr>
        <w:pStyle w:val="Heading3"/>
      </w:pPr>
      <w:r>
        <w:t xml:space="preserve">3. Mobile-First Local SEO</w:t>
      </w:r>
    </w:p>
    <w:p>
      <w:pPr>
        <w:pStyle w:val="FirstParagraph"/>
      </w:pPr>
      <w:r>
        <w:t xml:space="preserve">Optimizing all client websites for "near me" searches in Lyon with location-based schema markup. We'll implement Google Business Profile management focused on Lyon neighborhoods (e.g., "Web Designer in Perrache"). Our internal tracking will monitor keyword performance for terms like "site internet rapide Lyon" and adjust campaigns quarterly based on local search trends.</w:t>
      </w:r>
    </w:p>
    <w:bookmarkEnd w:id="26"/>
    <w:bookmarkStart w:id="27" w:name="Xaa82ae8de8ae0dcb761682f2d79f62f1eb73cf1"/>
    <w:p>
      <w:pPr>
        <w:pStyle w:val="Heading3"/>
      </w:pPr>
      <w:r>
        <w:t xml:space="preserve">4. Competitive Pricing with French Value Proposition</w:t>
      </w:r>
    </w:p>
    <w:p>
      <w:pPr>
        <w:pStyle w:val="FirstParagraph"/>
      </w:pPr>
      <w:r>
        <w:t xml:space="preserve">Avoiding the race to the bottom, we'll structure tiered packages reflecting Lyon's market:</w:t>
      </w:r>
      <w:r>
        <w:t xml:space="preserve"> </w:t>
      </w:r>
      <w:r>
        <w:t xml:space="preserve">• "Lyon Heritage" Starter ($990): For cafes needing mobile-optimized menus</w:t>
      </w:r>
      <w:r>
        <w:t xml:space="preserve"> </w:t>
      </w:r>
      <w:r>
        <w:t xml:space="preserve">• "Confluence Innovation" Pro ($2,450): E-commerce with French/English support for boutiques</w:t>
      </w:r>
      <w:r>
        <w:t xml:space="preserve"> </w:t>
      </w:r>
      <w:r>
        <w:t xml:space="preserve">• "Part-Dieu Premium" Enterprise ($4,750+): Full digital strategy including SEO for corporate clients.</w:t>
      </w:r>
      <w:r>
        <w:t xml:space="preserve"> </w:t>
      </w:r>
      <w:r>
        <w:t xml:space="preserve">All packages include post-launch workshops in Lyon offices—eliminating the need for costly travel.</w:t>
      </w:r>
    </w:p>
    <w:bookmarkEnd w:id="27"/>
    <w:bookmarkEnd w:id="28"/>
    <w:bookmarkStart w:id="29" w:name="budget-allocation-12-month"/>
    <w:p>
      <w:pPr>
        <w:pStyle w:val="Heading2"/>
      </w:pPr>
      <w:r>
        <w:t xml:space="preserve">Budget Allocation (12-Month)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in France Lyon</w:t>
            </w:r>
          </w:p>
        </w:tc>
      </w:tr>
      <w:tr>
        <w:tc>
          <w:tcPr/>
          <w:p>
            <w:pPr>
              <w:pStyle w:val="Compact"/>
              <w:jc w:val="left"/>
            </w:pPr>
            <w:r>
              <w:t xml:space="preserve">Content Creation &amp; Local SEO</w:t>
            </w:r>
          </w:p>
        </w:tc>
        <w:tc>
          <w:tcPr/>
          <w:p>
            <w:pPr>
              <w:pStyle w:val="Compact"/>
              <w:jc w:val="left"/>
            </w:pPr>
            <w:r>
              <w:t xml:space="preserve">32%</w:t>
            </w:r>
          </w:p>
        </w:tc>
        <w:tc>
          <w:tcPr/>
          <w:p>
            <w:pPr>
              <w:pStyle w:val="Compact"/>
              <w:jc w:val="left"/>
            </w:pPr>
            <w:r>
              <w:t xml:space="preserve">Lyon-specific blog posts, video tours of local businesses, and French-language webinars</w:t>
            </w:r>
          </w:p>
        </w:tc>
      </w:tr>
      <w:tr>
        <w:tc>
          <w:tcPr/>
          <w:p>
            <w:pPr>
              <w:pStyle w:val="Compact"/>
              <w:jc w:val="left"/>
            </w:pPr>
            <w:r>
              <w:t xml:space="preserve">Community Partnerships</w:t>
            </w:r>
          </w:p>
        </w:tc>
        <w:tc>
          <w:tcPr/>
          <w:p>
            <w:pPr>
              <w:pStyle w:val="Compact"/>
              <w:jc w:val="left"/>
            </w:pPr>
            <w:r>
              <w:t xml:space="preserve">28%</w:t>
            </w:r>
          </w:p>
        </w:tc>
        <w:tc>
          <w:tcPr/>
          <w:p>
            <w:pPr>
              <w:pStyle w:val="Compact"/>
              <w:jc w:val="left"/>
            </w:pPr>
            <w:r>
              <w:t xml:space="preserve">Sponsorships at Lyon business events and Chamber of Commerce collaborations</w:t>
            </w:r>
          </w:p>
        </w:tc>
      </w:tr>
      <w:tr>
        <w:tc>
          <w:tcPr/>
          <w:p>
            <w:pPr>
              <w:pStyle w:val="Compact"/>
              <w:jc w:val="left"/>
            </w:pPr>
            <w:r>
              <w:t xml:space="preserve">Digital Advertising</w:t>
            </w:r>
          </w:p>
        </w:tc>
        <w:tc>
          <w:tcPr/>
          <w:p>
            <w:pPr>
              <w:pStyle w:val="Compact"/>
              <w:jc w:val="left"/>
            </w:pPr>
            <w:r>
              <w:t xml:space="preserve">25%</w:t>
            </w:r>
          </w:p>
        </w:tc>
        <w:tc>
          <w:tcPr/>
          <w:p>
            <w:pPr>
              <w:pStyle w:val="Compact"/>
              <w:jc w:val="left"/>
            </w:pPr>
            <w:r>
              <w:t xml:space="preserve">Geo-targeted Google Ads &amp; Facebook campaigns focusing on Lyon postal codes (69000-69123)</w:t>
            </w:r>
          </w:p>
        </w:tc>
      </w:tr>
      <w:tr>
        <w:tc>
          <w:tcPr/>
          <w:p>
            <w:pPr>
              <w:pStyle w:val="Compact"/>
              <w:jc w:val="left"/>
            </w:pPr>
            <w:r>
              <w:t xml:space="preserve">Client Acquisition Events</w:t>
            </w:r>
          </w:p>
        </w:tc>
        <w:tc>
          <w:tcPr/>
          <w:p>
            <w:pPr>
              <w:pStyle w:val="Compact"/>
              <w:jc w:val="left"/>
            </w:pPr>
            <w:r>
              <w:t xml:space="preserve">15%</w:t>
            </w:r>
          </w:p>
        </w:tc>
        <w:tc>
          <w:tcPr/>
          <w:p>
            <w:pPr>
              <w:pStyle w:val="Compact"/>
              <w:jc w:val="left"/>
            </w:pPr>
            <w:r>
              <w:t xml:space="preserve">In-person workshops at Lyon coworking spaces (e.g., La Bourse du Travail)</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Lyon-based office presence, complete market research on local business pain points, launch French SEO content.</w:t>
      </w:r>
    </w:p>
    <w:p>
      <w:pPr>
        <w:pStyle w:val="BodyText"/>
      </w:pPr>
      <w:r>
        <w:rPr>
          <w:bCs/>
          <w:b/>
        </w:rPr>
        <w:t xml:space="preserve">Months 4-6:</w:t>
      </w:r>
      <w:r>
        <w:t xml:space="preserve"> </w:t>
      </w:r>
      <w:r>
        <w:t xml:space="preserve">Execute first community partnerships (Chamber of Commerce launch), host inaugural "Digital Lyon" workshop series.</w:t>
      </w:r>
    </w:p>
    <w:p>
      <w:pPr>
        <w:pStyle w:val="BodyText"/>
      </w:pPr>
      <w:r>
        <w:rPr>
          <w:bCs/>
          <w:b/>
        </w:rPr>
        <w:t xml:space="preserve">Months 7-9:</w:t>
      </w:r>
      <w:r>
        <w:t xml:space="preserve"> </w:t>
      </w:r>
      <w:r>
        <w:t xml:space="preserve">Scale successful tactics; introduce bilingual support package for tourism-facing businesses.</w:t>
      </w:r>
    </w:p>
    <w:p>
      <w:pPr>
        <w:pStyle w:val="BodyText"/>
      </w:pPr>
      <w:r>
        <w:rPr>
          <w:bCs/>
          <w:b/>
        </w:rPr>
        <w:t xml:space="preserve">Months 10-12:</w:t>
      </w:r>
      <w:r>
        <w:t xml:space="preserve"> </w:t>
      </w:r>
      <w:r>
        <w:t xml:space="preserve">Analyze client acquisition costs, refine pricing based on Lyon market feedback, plan expansion to Villeurbanne and Vénissieux.</w:t>
      </w:r>
    </w:p>
    <w:bookmarkEnd w:id="30"/>
    <w:bookmarkStart w:id="31" w:name="evaluation-framework"/>
    <w:p>
      <w:pPr>
        <w:pStyle w:val="Heading2"/>
      </w:pPr>
      <w:r>
        <w:t xml:space="preserve">Evaluation Framework</w:t>
      </w:r>
    </w:p>
    <w:p>
      <w:pPr>
        <w:pStyle w:val="FirstParagraph"/>
      </w:pPr>
      <w:r>
        <w:t xml:space="preserve">We'll track success through Lyon-specific KPIs:</w:t>
      </w:r>
      <w:r>
        <w:t xml:space="preserve"> </w:t>
      </w:r>
      <w:r>
        <w:t xml:space="preserve">• Local Client Acquisition Rate (Target: 45 new clients)</w:t>
      </w:r>
      <w:r>
        <w:t xml:space="preserve"> </w:t>
      </w:r>
      <w:r>
        <w:t xml:space="preserve">• Regional Brand Search Volume (e.g., "web designer Lyon" on Google Trends)</w:t>
      </w:r>
      <w:r>
        <w:t xml:space="preserve"> </w:t>
      </w:r>
      <w:r>
        <w:t xml:space="preserve">• Community Engagement Metrics (Workshop attendance, partnership co-branded content reach in France Lyon)</w:t>
      </w:r>
      <w:r>
        <w:t xml:space="preserve"> </w:t>
      </w:r>
      <w:r>
        <w:t xml:space="preserve">• Client Retention Rate in the Rhône-Alpes region</w:t>
      </w:r>
      <w:r>
        <w:t xml:space="preserve"> </w:t>
      </w:r>
      <w:r>
        <w:t xml:space="preserve">Monthly reviews will adjust tactics based on real-time data from Lyon’s business community—ensuring our</w:t>
      </w:r>
      <w:r>
        <w:t xml:space="preserve"> </w:t>
      </w:r>
      <w:r>
        <w:rPr>
          <w:bCs/>
          <w:b/>
        </w:rPr>
        <w:t xml:space="preserve">Marketing Plan</w:t>
      </w:r>
      <w:r>
        <w:t xml:space="preserve"> </w:t>
      </w:r>
      <w:r>
        <w:t xml:space="preserve">remains agile and deeply rooted in France Lyon's commercial pulse.</w:t>
      </w:r>
    </w:p>
    <w:bookmarkEnd w:id="31"/>
    <w:bookmarkStart w:id="32" w:name="X8e64c02e2a5911082fddfcb4fec99032f564287"/>
    <w:p>
      <w:pPr>
        <w:pStyle w:val="Heading2"/>
      </w:pPr>
      <w:r>
        <w:t xml:space="preserve">Conclusion: Designing Lyon's Digital Future</w:t>
      </w:r>
    </w:p>
    <w:p>
      <w:pPr>
        <w:pStyle w:val="FirstParagraph"/>
      </w:pPr>
      <w:r>
        <w:t xml:space="preserve">This Marketing Plan positions our agency not as a generic web design provider, but as the essential digital partner for businesses navigating Lyon’s unique market. By embedding ourselves in France Lyon’s cultural and professional fabric—from leveraging local landmarks in design to speaking fluent French business language—we transform the</w:t>
      </w:r>
      <w:r>
        <w:t xml:space="preserve"> </w:t>
      </w:r>
      <w:r>
        <w:rPr>
          <w:bCs/>
          <w:b/>
        </w:rPr>
        <w:t xml:space="preserve">Web Designer</w:t>
      </w:r>
      <w:r>
        <w:t xml:space="preserve"> </w:t>
      </w:r>
      <w:r>
        <w:t xml:space="preserve">from a vendor into an indispensable community asset. In a city where 72% of consumers research businesses online before visiting, our hyper-localized approach ensures every website we create doesn’t just function—it resonates with Lyon’s soul, driving tangible growth for our clients while establishing us as the premier digital architect for France Lyon's business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Lyon, France</dc:title>
  <dc:creator/>
  <dc:language>en</dc:language>
  <cp:keywords/>
  <dcterms:created xsi:type="dcterms:W3CDTF">2026-07-21T02:54:43Z</dcterms:created>
  <dcterms:modified xsi:type="dcterms:W3CDTF">2026-07-21T02:54:43Z</dcterms:modified>
</cp:coreProperties>
</file>

<file path=docProps/custom.xml><?xml version="1.0" encoding="utf-8"?>
<Properties xmlns="http://schemas.openxmlformats.org/officeDocument/2006/custom-properties" xmlns:vt="http://schemas.openxmlformats.org/officeDocument/2006/docPropsVTypes"/>
</file>