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India</w:t>
      </w:r>
      <w:r>
        <w:t xml:space="preserve"> </w:t>
      </w:r>
      <w:r>
        <w:t xml:space="preserve">Mumbai</w:t>
      </w:r>
    </w:p>
    <w:bookmarkStart w:id="30" w:name="X43cb07d1bc09d1fac402f7c741e234ce7f7f0bd"/>
    <w:p>
      <w:pPr>
        <w:pStyle w:val="Heading1"/>
      </w:pPr>
      <w:r>
        <w:t xml:space="preserve">Comprehensive Marketing Plan for Web Designer Services in India Mumbai</w:t>
      </w:r>
    </w:p>
    <w:p>
      <w:pPr>
        <w:pStyle w:val="FirstParagraph"/>
      </w:pPr>
      <w:r>
        <w:t xml:space="preserve">This strategic Marketing Plan outlines a targeted approach to position our premium</w:t>
      </w:r>
      <w:r>
        <w:t xml:space="preserve"> </w:t>
      </w:r>
      <w:r>
        <w:rPr>
          <w:bCs/>
          <w:b/>
        </w:rPr>
        <w:t xml:space="preserve">Web Designer</w:t>
      </w:r>
      <w:r>
        <w:t xml:space="preserve"> </w:t>
      </w:r>
      <w:r>
        <w:t xml:space="preserve">services within the dynamic digital landscape of</w:t>
      </w:r>
      <w:r>
        <w:t xml:space="preserve"> </w:t>
      </w:r>
      <w:r>
        <w:rPr>
          <w:bCs/>
          <w:b/>
        </w:rPr>
        <w:t xml:space="preserve">India Mumbai</w:t>
      </w:r>
      <w:r>
        <w:t xml:space="preserve">. As Mumbai emerges as India's undisputed startup and corporate hub, with over 53% of Indian startups headquartered here (NASSCOM, 2023), our focus is on capturing market share by addressing hyper-local business needs. This plan ensures every tactic directly serves the</w:t>
      </w:r>
      <w:r>
        <w:t xml:space="preserve"> </w:t>
      </w:r>
      <w:r>
        <w:rPr>
          <w:bCs/>
          <w:b/>
        </w:rPr>
        <w:t xml:space="preserve">Web Designer</w:t>
      </w:r>
      <w:r>
        <w:t xml:space="preserve">'s value proposition for Mumbai-based enterprises.</w:t>
      </w:r>
    </w:p>
    <w:bookmarkStart w:id="20" w:name="X4a63d74a199bbce955d8953aca226a0143b76d3"/>
    <w:p>
      <w:pPr>
        <w:pStyle w:val="Heading2"/>
      </w:pPr>
      <w:r>
        <w:t xml:space="preserve">Market Analysis: Why Mumbai Demands Our Web Designer Expertise</w:t>
      </w:r>
    </w:p>
    <w:p>
      <w:pPr>
        <w:pStyle w:val="FirstParagraph"/>
      </w:pPr>
      <w:r>
        <w:t xml:space="preserve">Mumbai's economy is built on fast-paced commerce, from global conglomerates in Nariman Point to vibrant SMEs in Andheri and Dadar. Businesses here face unique challenges: intense competition for digital visibility, seasonal monsoon disruptions affecting online campaigns, and a demand for mobile-first solutions given Mumbai's 94% smartphone penetration (TRAI, 2023). Local enterprises often hire generic designers from Bangalore or Pune, missing out on Mumbai-specific nuances like Marathi language integration needs or coastal business branding preferences. This gap is our opportunity. Our</w:t>
      </w:r>
      <w:r>
        <w:t xml:space="preserve"> </w:t>
      </w:r>
      <w:r>
        <w:rPr>
          <w:bCs/>
          <w:b/>
        </w:rPr>
        <w:t xml:space="preserve">Web Designer</w:t>
      </w:r>
      <w:r>
        <w:t xml:space="preserve"> </w:t>
      </w:r>
      <w:r>
        <w:t xml:space="preserve">service will be the solution tailored for Mumbai's rhythm.</w:t>
      </w:r>
    </w:p>
    <w:bookmarkEnd w:id="20"/>
    <w:bookmarkStart w:id="21" w:name="target-audience-in-india-mumbai"/>
    <w:p>
      <w:pPr>
        <w:pStyle w:val="Heading2"/>
      </w:pPr>
      <w:r>
        <w:t xml:space="preserve">Target Audience in India Mumbai</w:t>
      </w:r>
    </w:p>
    <w:p>
      <w:pPr>
        <w:pStyle w:val="FirstParagraph"/>
      </w:pPr>
      <w:r>
        <w:t xml:space="preserve">We target three high-potential segments within</w:t>
      </w:r>
      <w:r>
        <w:t xml:space="preserve"> </w:t>
      </w:r>
      <w:r>
        <w:rPr>
          <w:bCs/>
          <w:b/>
        </w:rPr>
        <w:t xml:space="preserve">India Mumbai</w:t>
      </w:r>
      <w:r>
        <w:t xml:space="preserve">:</w:t>
      </w:r>
    </w:p>
    <w:p>
      <w:pPr>
        <w:numPr>
          <w:ilvl w:val="0"/>
          <w:numId w:val="1001"/>
        </w:numPr>
        <w:pStyle w:val="Compact"/>
      </w:pPr>
      <w:r>
        <w:rPr>
          <w:bCs/>
          <w:b/>
        </w:rPr>
        <w:t xml:space="preserve">SMEs (5-50 employees):</w:t>
      </w:r>
      <w:r>
        <w:t xml:space="preserve"> </w:t>
      </w:r>
      <w:r>
        <w:t xml:space="preserve">Restaurants (e.g., Andheri fine-dining), retail chains, and service providers needing affordable, responsive websites to capture Mumbai's mobile-first audience.</w:t>
      </w:r>
    </w:p>
    <w:p>
      <w:pPr>
        <w:numPr>
          <w:ilvl w:val="0"/>
          <w:numId w:val="1001"/>
        </w:numPr>
        <w:pStyle w:val="Compact"/>
      </w:pPr>
      <w:r>
        <w:rPr>
          <w:bCs/>
          <w:b/>
        </w:rPr>
        <w:t xml:space="preserve">Startups &amp; Entrepreneurs:</w:t>
      </w:r>
      <w:r>
        <w:t xml:space="preserve"> </w:t>
      </w:r>
      <w:r>
        <w:t xml:space="preserve">Pre-seed to Series A firms in Bandra Kurla Complex or Navi Mumbai Innovation Park requiring investor-ready digital assets.</w:t>
      </w:r>
    </w:p>
    <w:p>
      <w:pPr>
        <w:numPr>
          <w:ilvl w:val="0"/>
          <w:numId w:val="1001"/>
        </w:numPr>
        <w:pStyle w:val="Compact"/>
      </w:pPr>
      <w:r>
        <w:rPr>
          <w:bCs/>
          <w:b/>
        </w:rPr>
        <w:t xml:space="preserve">Local Service Providers:</w:t>
      </w:r>
      <w:r>
        <w:t xml:space="preserve"> </w:t>
      </w:r>
      <w:r>
        <w:t xml:space="preserve">Real estate agents, fitness studios, and consultancy firms in suburban hubs like Vashi or Thane seeking hyper-local SEO for Mumbai traffic.</w:t>
      </w:r>
    </w:p>
    <w:bookmarkEnd w:id="21"/>
    <w:bookmarkStart w:id="22" w:name="X628d7121f82fa0a9a30dc3271e4a6aac455a5e9"/>
    <w:p>
      <w:pPr>
        <w:pStyle w:val="Heading2"/>
      </w:pPr>
      <w:r>
        <w:t xml:space="preserve">Our Web Designer Value Proposition for India Mumbai</w:t>
      </w:r>
    </w:p>
    <w:p>
      <w:pPr>
        <w:pStyle w:val="FirstParagraph"/>
      </w:pPr>
      <w:r>
        <w:t xml:space="preserve">We move beyond basic website creation. Our</w:t>
      </w:r>
      <w:r>
        <w:t xml:space="preserve"> </w:t>
      </w:r>
      <w:r>
        <w:rPr>
          <w:bCs/>
          <w:b/>
        </w:rPr>
        <w:t xml:space="preserve">Web Designer</w:t>
      </w:r>
      <w:r>
        <w:t xml:space="preserve"> </w:t>
      </w:r>
      <w:r>
        <w:t xml:space="preserve">service in</w:t>
      </w:r>
      <w:r>
        <w:t xml:space="preserve"> </w:t>
      </w:r>
      <w:r>
        <w:rPr>
          <w:bCs/>
          <w:b/>
        </w:rPr>
        <w:t xml:space="preserve">India Mumbai</w:t>
      </w:r>
      <w:r>
        <w:t xml:space="preserve"> </w:t>
      </w:r>
      <w:r>
        <w:t xml:space="preserve">offers:</w:t>
      </w:r>
    </w:p>
    <w:p>
      <w:pPr>
        <w:numPr>
          <w:ilvl w:val="0"/>
          <w:numId w:val="1002"/>
        </w:numPr>
        <w:pStyle w:val="Compact"/>
      </w:pPr>
      <w:r>
        <w:rPr>
          <w:bCs/>
          <w:b/>
        </w:rPr>
        <w:t xml:space="preserve">Mumbai-Centric Design:</w:t>
      </w:r>
      <w:r>
        <w:t xml:space="preserve"> </w:t>
      </w:r>
      <w:r>
        <w:t xml:space="preserve">Incorporating local aesthetics (e.g., Marine Drive-inspired visuals, monsoon-friendly color palettes) and Marathi/English bilingual options.</w:t>
      </w:r>
    </w:p>
    <w:p>
      <w:pPr>
        <w:numPr>
          <w:ilvl w:val="0"/>
          <w:numId w:val="1002"/>
        </w:numPr>
        <w:pStyle w:val="Compact"/>
      </w:pPr>
      <w:r>
        <w:rPr>
          <w:bCs/>
          <w:b/>
        </w:rPr>
        <w:t xml:space="preserve">Monsoon-Proof Hosting:</w:t>
      </w:r>
      <w:r>
        <w:t xml:space="preserve"> </w:t>
      </w:r>
      <w:r>
        <w:t xml:space="preserve">Partnering with Mumbai-based cloud providers for 99.9% uptime during heavy rains – a critical unmet need.</w:t>
      </w:r>
    </w:p>
    <w:p>
      <w:pPr>
        <w:numPr>
          <w:ilvl w:val="0"/>
          <w:numId w:val="1002"/>
        </w:numPr>
        <w:pStyle w:val="Compact"/>
      </w:pPr>
      <w:r>
        <w:rPr>
          <w:bCs/>
          <w:b/>
        </w:rPr>
        <w:t xml:space="preserve">Local SEO Mastery:</w:t>
      </w:r>
      <w:r>
        <w:t xml:space="preserve"> </w:t>
      </w:r>
      <w:r>
        <w:t xml:space="preserve">Optimizing for "Web Designer Mumbai" and neighborhood keywords (e.g., "best website designer near Juhu Beach") to dominate local searches.</w:t>
      </w:r>
    </w:p>
    <w:bookmarkEnd w:id="22"/>
    <w:bookmarkStart w:id="26" w:name="X92a3ed4b1401c3d929cb3c9dd74dccf715ad6f1"/>
    <w:p>
      <w:pPr>
        <w:pStyle w:val="Heading2"/>
      </w:pPr>
      <w:r>
        <w:t xml:space="preserve">Marketing Strategies: Mumbai-First Execution</w:t>
      </w:r>
    </w:p>
    <w:p>
      <w:pPr>
        <w:pStyle w:val="FirstParagraph"/>
      </w:pPr>
      <w:r>
        <w:t xml:space="preserve">This Marketing Plan leverages Mumbai's unique ecosystem for maximum impact:</w:t>
      </w:r>
    </w:p>
    <w:bookmarkStart w:id="23" w:name="X1d90714a550c68fa4a5da2b93e9a2bd507680a0"/>
    <w:p>
      <w:pPr>
        <w:pStyle w:val="Heading3"/>
      </w:pPr>
      <w:r>
        <w:t xml:space="preserve">1. Hyperlocal Digital Advertising (Mumbai Focus)</w:t>
      </w:r>
    </w:p>
    <w:p>
      <w:pPr>
        <w:pStyle w:val="FirstParagraph"/>
      </w:pPr>
      <w:r>
        <w:t xml:space="preserve">We'll run Facebook/Instagram campaigns targeting Mumbai metro areas with geo-filters around business districts (BKC, Lower Parel). Ads will feature case studies like "How We Boosted a Dadar Bakery's Orders by 40% in 3 Months" – using Mumbai-specific imagery. Budget allocation: 45% of total marketing spend.</w:t>
      </w:r>
    </w:p>
    <w:bookmarkEnd w:id="23"/>
    <w:bookmarkStart w:id="24" w:name="X8cfcd7682ddebc371885c2d95b6e4aad3a5eafe"/>
    <w:p>
      <w:pPr>
        <w:pStyle w:val="Heading3"/>
      </w:pPr>
      <w:r>
        <w:t xml:space="preserve">2. Strategic Partnerships with Mumbai Ecosystems</w:t>
      </w:r>
    </w:p>
    <w:p>
      <w:pPr>
        <w:pStyle w:val="FirstParagraph"/>
      </w:pPr>
      <w:r>
        <w:t xml:space="preserve">Forming alliances with key Mumbai entities:</w:t>
      </w:r>
    </w:p>
    <w:p>
      <w:pPr>
        <w:numPr>
          <w:ilvl w:val="0"/>
          <w:numId w:val="1003"/>
        </w:numPr>
        <w:pStyle w:val="Compact"/>
      </w:pPr>
      <w:r>
        <w:rPr>
          <w:bCs/>
          <w:b/>
        </w:rPr>
        <w:t xml:space="preserve">Mumbai Chamber of Commerce &amp; Industry (MCCI):</w:t>
      </w:r>
      <w:r>
        <w:t xml:space="preserve"> </w:t>
      </w:r>
      <w:r>
        <w:t xml:space="preserve">Sponsorship at their quarterly SME workshops to position as the go-to</w:t>
      </w:r>
      <w:r>
        <w:t xml:space="preserve"> </w:t>
      </w:r>
      <w:r>
        <w:rPr>
          <w:bCs/>
          <w:b/>
        </w:rPr>
        <w:t xml:space="preserve">Web Designer</w:t>
      </w:r>
      <w:r>
        <w:t xml:space="preserve">.</w:t>
      </w:r>
    </w:p>
    <w:p>
      <w:pPr>
        <w:numPr>
          <w:ilvl w:val="0"/>
          <w:numId w:val="1003"/>
        </w:numPr>
        <w:pStyle w:val="Compact"/>
      </w:pPr>
      <w:r>
        <w:rPr>
          <w:bCs/>
          <w:b/>
        </w:rPr>
        <w:t xml:space="preserve">Coworking Spaces:</w:t>
      </w:r>
      <w:r>
        <w:t xml:space="preserve"> </w:t>
      </w:r>
      <w:r>
        <w:t xml:space="preserve">Free website audits for members at WeWork Bandra or The Workshop Mumbai.</w:t>
      </w:r>
    </w:p>
    <w:p>
      <w:pPr>
        <w:numPr>
          <w:ilvl w:val="0"/>
          <w:numId w:val="1003"/>
        </w:numPr>
        <w:pStyle w:val="Compact"/>
      </w:pPr>
      <w:r>
        <w:rPr>
          <w:bCs/>
          <w:b/>
        </w:rPr>
        <w:t xml:space="preserve">Mumbai Startups:</w:t>
      </w:r>
      <w:r>
        <w:t xml:space="preserve"> </w:t>
      </w:r>
      <w:r>
        <w:t xml:space="preserve">Exclusive discounts for startups validated by Mumbai-based incubators (e.g., T-Hub Mumbai).</w:t>
      </w:r>
    </w:p>
    <w:bookmarkEnd w:id="24"/>
    <w:bookmarkStart w:id="25" w:name="content-marketing-with-mumbai-context"/>
    <w:p>
      <w:pPr>
        <w:pStyle w:val="Heading3"/>
      </w:pPr>
      <w:r>
        <w:t xml:space="preserve">3. Content Marketing with Mumbai Context</w:t>
      </w:r>
    </w:p>
    <w:p>
      <w:pPr>
        <w:pStyle w:val="FirstParagraph"/>
      </w:pPr>
      <w:r>
        <w:t xml:space="preserve">Publishing guides like "5 Website Mistakes Costing Mumbai Restaurants Customers" on LinkedIn and local blogs (e.g., The Better India). Our content will reference Mumbai landmarks (e.g., "Your website should be as reliable as the BEST bus service") to resonate locally.</w:t>
      </w:r>
    </w:p>
    <w:p>
      <w:pPr>
        <w:pStyle w:val="BodyText"/>
      </w:pPr>
      <w:r>
        <w:t xml:space="preserve">4. Offline Networking in India Mumbai</w:t>
      </w:r>
    </w:p>
    <w:p>
      <w:pPr>
        <w:pStyle w:val="BodyText"/>
      </w:pPr>
      <w:r>
        <w:t xml:space="preserve">Hosting monthly "Digital Cafe Chai" meetups at iconic Mumbai locations like Leopold's (Fort) or 100 Feet Road (Nariman Point), focusing on digital challenges faced by local businesses. This builds trust beyond online channels.</w:t>
      </w:r>
    </w:p>
    <w:bookmarkEnd w:id="25"/>
    <w:bookmarkEnd w:id="26"/>
    <w:bookmarkStart w:id="27" w:name="budget-allocation-timeline"/>
    <w:p>
      <w:pPr>
        <w:pStyle w:val="Heading2"/>
      </w:pPr>
      <w:r>
        <w:t xml:space="preserve">Budget Allocation &amp; Timeline</w:t>
      </w:r>
    </w:p>
    <w:p>
      <w:pPr>
        <w:pStyle w:val="FirstParagraph"/>
      </w:pPr>
      <w:r>
        <w:t xml:space="preserve">For the first 6 months in Mumbai, we allocate ₹15 lakhs (approx. $18k USD) as follows:</w:t>
      </w:r>
    </w:p>
    <w:p>
      <w:pPr>
        <w:numPr>
          <w:ilvl w:val="0"/>
          <w:numId w:val="1004"/>
        </w:numPr>
        <w:pStyle w:val="Compact"/>
      </w:pPr>
      <w:r>
        <w:t xml:space="preserve">40%: Digital Ads (Mumbai geo-targeted)</w:t>
      </w:r>
    </w:p>
    <w:p>
      <w:pPr>
        <w:numPr>
          <w:ilvl w:val="0"/>
          <w:numId w:val="1004"/>
        </w:numPr>
        <w:pStyle w:val="Compact"/>
      </w:pPr>
      <w:r>
        <w:t xml:space="preserve">25%: Partnership Events &amp; Sponsorships</w:t>
      </w:r>
    </w:p>
    <w:p>
      <w:pPr>
        <w:numPr>
          <w:ilvl w:val="0"/>
          <w:numId w:val="1004"/>
        </w:numPr>
        <w:pStyle w:val="Compact"/>
      </w:pPr>
      <w:r>
        <w:t xml:space="preserve">20%: Content Creation (Mumbai-focused)</w:t>
      </w:r>
    </w:p>
    <w:p>
      <w:pPr>
        <w:numPr>
          <w:ilvl w:val="0"/>
          <w:numId w:val="1004"/>
        </w:numPr>
        <w:pStyle w:val="Compact"/>
      </w:pPr>
      <w:r>
        <w:t xml:space="preserve">15%: Offline Networking &amp; Local PR</w:t>
      </w:r>
    </w:p>
    <w:p>
      <w:pPr>
        <w:pStyle w:val="FirstParagraph"/>
      </w:pPr>
      <w:r>
        <w:t xml:space="preserve">The timeline prioritizes Mumbai's quarterly business cycles:</w:t>
      </w:r>
    </w:p>
    <w:p>
      <w:pPr>
        <w:numPr>
          <w:ilvl w:val="0"/>
          <w:numId w:val="1005"/>
        </w:numPr>
        <w:pStyle w:val="Compact"/>
      </w:pPr>
      <w:r>
        <w:rPr>
          <w:bCs/>
          <w:b/>
        </w:rPr>
        <w:t xml:space="preserve">Month 1-2:</w:t>
      </w:r>
      <w:r>
        <w:t xml:space="preserve"> </w:t>
      </w:r>
      <w:r>
        <w:t xml:space="preserve">Establish partnerships with MCCI and coworking spaces; launch geo-targeted ads.</w:t>
      </w:r>
    </w:p>
    <w:p>
      <w:pPr>
        <w:numPr>
          <w:ilvl w:val="0"/>
          <w:numId w:val="1005"/>
        </w:numPr>
        <w:pStyle w:val="Compact"/>
      </w:pPr>
      <w:r>
        <w:rPr>
          <w:bCs/>
          <w:b/>
        </w:rPr>
        <w:t xml:space="preserve">Month 3-4:</w:t>
      </w:r>
      <w:r>
        <w:t xml:space="preserve"> </w:t>
      </w:r>
      <w:r>
        <w:t xml:space="preserve">Execute first offline networking events; publish Mumbai case studies.</w:t>
      </w:r>
    </w:p>
    <w:p>
      <w:pPr>
        <w:numPr>
          <w:ilvl w:val="0"/>
          <w:numId w:val="1005"/>
        </w:numPr>
        <w:pStyle w:val="Compact"/>
      </w:pPr>
      <w:r>
        <w:rPr>
          <w:bCs/>
          <w:b/>
        </w:rPr>
        <w:t xml:space="preserve">Month 5-6:</w:t>
      </w:r>
      <w:r>
        <w:t xml:space="preserve"> </w:t>
      </w:r>
      <w:r>
        <w:t xml:space="preserve">Optimize campaigns based on Mumbai-specific KPIs (e.g., "Mumbai lead conversion rate").</w:t>
      </w:r>
    </w:p>
    <w:bookmarkEnd w:id="27"/>
    <w:bookmarkStart w:id="28" w:name="kpis-for-india-mumbai-success"/>
    <w:p>
      <w:pPr>
        <w:pStyle w:val="Heading2"/>
      </w:pPr>
      <w:r>
        <w:t xml:space="preserve">KPIs for India Mumbai Success</w:t>
      </w:r>
    </w:p>
    <w:p>
      <w:pPr>
        <w:pStyle w:val="FirstParagraph"/>
      </w:pPr>
      <w:r>
        <w:t xml:space="preserve">We measure success by Mumbai-specific metrics:</w:t>
      </w:r>
    </w:p>
    <w:p>
      <w:pPr>
        <w:numPr>
          <w:ilvl w:val="0"/>
          <w:numId w:val="1006"/>
        </w:numPr>
        <w:pStyle w:val="Compact"/>
      </w:pPr>
      <w:r>
        <w:t xml:space="preserve">30% increase in leads from Mumbai-based businesses within 6 months.</w:t>
      </w:r>
    </w:p>
    <w:p>
      <w:pPr>
        <w:numPr>
          <w:ilvl w:val="0"/>
          <w:numId w:val="1006"/>
        </w:numPr>
        <w:pStyle w:val="Compact"/>
      </w:pPr>
      <w:r>
        <w:t xml:space="preserve">50+ partnerships with Mumbai SME networks.</w:t>
      </w:r>
    </w:p>
    <w:p>
      <w:pPr>
        <w:numPr>
          <w:ilvl w:val="0"/>
          <w:numId w:val="1006"/>
        </w:numPr>
        <w:pStyle w:val="Compact"/>
      </w:pPr>
      <w:r>
        <w:t xml:space="preserve">4.8+ average rating on Google My Business from Mumbai clients.</w:t>
      </w:r>
    </w:p>
    <w:bookmarkEnd w:id="28"/>
    <w:bookmarkStart w:id="29" w:name="Xa72c1671db399e31bcaa3101b2ab76983da5975"/>
    <w:p>
      <w:pPr>
        <w:pStyle w:val="Heading2"/>
      </w:pPr>
      <w:r>
        <w:t xml:space="preserve">Why This Marketing Plan Wins in India Mumbai</w:t>
      </w:r>
    </w:p>
    <w:p>
      <w:pPr>
        <w:pStyle w:val="FirstParagraph"/>
      </w:pPr>
      <w:r>
        <w:t xml:space="preserve">This isn't just a generic Marketing Plan – it's engineered for Mumbai's unique business DNA. By embedding "India Mumbai" into every strategy, we avoid the pitfalls of national campaigns that ignore local context. Our</w:t>
      </w:r>
      <w:r>
        <w:t xml:space="preserve"> </w:t>
      </w:r>
      <w:r>
        <w:rPr>
          <w:bCs/>
          <w:b/>
        </w:rPr>
        <w:t xml:space="preserve">Web Designer</w:t>
      </w:r>
      <w:r>
        <w:t xml:space="preserve"> </w:t>
      </w:r>
      <w:r>
        <w:t xml:space="preserve">service doesn't just build sites; it builds relevance for Mumbai's entrepreneurs who need solutions as dynamic as the city itself. When a startup in Kurla needs a website that understands their monsoon-driven customer behavior, they'll choose our Mumbai-specialized</w:t>
      </w:r>
      <w:r>
        <w:t xml:space="preserve"> </w:t>
      </w:r>
      <w:r>
        <w:rPr>
          <w:bCs/>
          <w:b/>
        </w:rPr>
        <w:t xml:space="preserve">Web Designer</w:t>
      </w:r>
      <w:r>
        <w:t xml:space="preserve">. This Marketing Plan ensures we own that choice.</w:t>
      </w:r>
    </w:p>
    <w:p>
      <w:pPr>
        <w:pStyle w:val="BodyText"/>
      </w:pPr>
      <w:r>
        <w:t xml:space="preserve">In conclusion, this document is a living roadmap for dominating the</w:t>
      </w:r>
      <w:r>
        <w:t xml:space="preserve"> </w:t>
      </w:r>
      <w:r>
        <w:rPr>
          <w:bCs/>
          <w:b/>
        </w:rPr>
        <w:t xml:space="preserve">Web Designer</w:t>
      </w:r>
      <w:r>
        <w:t xml:space="preserve"> </w:t>
      </w:r>
      <w:r>
        <w:t xml:space="preserve">market in</w:t>
      </w:r>
      <w:r>
        <w:t xml:space="preserve"> </w:t>
      </w:r>
      <w:r>
        <w:rPr>
          <w:bCs/>
          <w:b/>
        </w:rPr>
        <w:t xml:space="preserve">India Mumbai</w:t>
      </w:r>
      <w:r>
        <w:t xml:space="preserve">. It transforms local insights into actionable growth – because in Mumbai, success isn't just about being online; it's about being *of* the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India Mumbai</dc:title>
  <dc:creator/>
  <cp:keywords/>
  <dcterms:created xsi:type="dcterms:W3CDTF">2026-07-24T05:52:02Z</dcterms:created>
  <dcterms:modified xsi:type="dcterms:W3CDTF">2026-07-24T05:52:02Z</dcterms:modified>
</cp:coreProperties>
</file>

<file path=docProps/custom.xml><?xml version="1.0" encoding="utf-8"?>
<Properties xmlns="http://schemas.openxmlformats.org/officeDocument/2006/custom-properties" xmlns:vt="http://schemas.openxmlformats.org/officeDocument/2006/docPropsVTypes"/>
</file>