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Italy</w:t>
      </w:r>
      <w:r>
        <w:t xml:space="preserve"> </w:t>
      </w:r>
      <w:r>
        <w:t xml:space="preserve">Milan</w:t>
      </w:r>
    </w:p>
    <w:bookmarkStart w:id="32" w:name="Xd43d419f652f2b23c386bb98404782bce21552d"/>
    <w:p>
      <w:pPr>
        <w:pStyle w:val="Heading1"/>
      </w:pPr>
      <w:r>
        <w:t xml:space="preserve">Comprehensive Marketing Plan for Premium Web Designer Services in Italy Milan</w:t>
      </w:r>
    </w:p>
    <w:bookmarkStart w:id="20" w:name="X21380ce2c2da84241a0993e8afa9822b069bb12"/>
    <w:p>
      <w:pPr>
        <w:pStyle w:val="Heading2"/>
      </w:pPr>
      <w:r>
        <w:t xml:space="preserve">Introduction: Establishing Excellence in Milan's Digital Landscape</w:t>
      </w:r>
    </w:p>
    <w:p>
      <w:pPr>
        <w:pStyle w:val="FirstParagraph"/>
      </w:pPr>
      <w:r>
        <w:t xml:space="preserve">This strategic Marketing Plan outlines a targeted approach for positioning our innovative Web Designer services within the competitive digital market of Italy Milan. As one of Europe's leading economic hubs, Milan demands cutting-edge web solutions that reflect its unique blend of fashion, business, and innovation. This plan focuses exclusively on delivering tailored Web Designer expertise to Milanese businesses seeking to dominate their digital presence. We recognize that in Italy Milan's dynamic business ecosystem, a superior Web Designer isn't just an asset—it's the cornerstone of modern competitiveness.</w:t>
      </w:r>
    </w:p>
    <w:bookmarkEnd w:id="20"/>
    <w:bookmarkStart w:id="21" w:name="Xb834e64f5481879af0eb994d158aaf72ef42dc4"/>
    <w:p>
      <w:pPr>
        <w:pStyle w:val="Heading2"/>
      </w:pPr>
      <w:r>
        <w:t xml:space="preserve">Market Analysis: Italy Milan Digital Imperatives</w:t>
      </w:r>
    </w:p>
    <w:p>
      <w:pPr>
        <w:pStyle w:val="FirstParagraph"/>
      </w:pPr>
      <w:r>
        <w:t xml:space="preserve">Milan represents 15% of Italy's GDP and houses over 30% of the nation's Fortune 500 companies. Local businesses face intense pressure to modernize their online presence, with 78% of Milanese consumers stating that a professional website significantly influences purchase decisions (Italian Digital Trends Report, 2023). However, many local Web Designer agencies offer generic solutions that fail to capture Milan's distinctive cultural identity—blending Italian aesthetics with cutting-edge functionality. Our analysis reveals a critical gap: businesses need Web Designers who understand both Milanese market nuances and global digital standards. This presents an unprecedented opportunity to establish our brand as the definitive Web Designer partner for Italy Milan's most ambitious enterprises.</w:t>
      </w:r>
    </w:p>
    <w:bookmarkEnd w:id="21"/>
    <w:bookmarkStart w:id="22" w:name="X195b0a856d5f27e4f31821139a85db64e74c24b"/>
    <w:p>
      <w:pPr>
        <w:pStyle w:val="Heading2"/>
      </w:pPr>
      <w:r>
        <w:t xml:space="preserve">Target Audience: Precision-Crafted for Milan</w:t>
      </w:r>
    </w:p>
    <w:p>
      <w:pPr>
        <w:pStyle w:val="FirstParagraph"/>
      </w:pPr>
      <w:r>
        <w:t xml:space="preserve">We focus on three high-value segments within Italy Milan:</w:t>
      </w:r>
    </w:p>
    <w:p>
      <w:pPr>
        <w:numPr>
          <w:ilvl w:val="0"/>
          <w:numId w:val="1001"/>
        </w:numPr>
        <w:pStyle w:val="Compact"/>
      </w:pPr>
      <w:r>
        <w:rPr>
          <w:bCs/>
          <w:b/>
        </w:rPr>
        <w:t xml:space="preserve">Mid-Sized Fashion &amp; Luxury Brands (30-150 employees):</w:t>
      </w:r>
      <w:r>
        <w:t xml:space="preserve"> </w:t>
      </w:r>
      <w:r>
        <w:t xml:space="preserve">Milan's fashion capital requires websites that embody exclusivity and Italian craftsmanship. Our Web Designer solutions will integrate seamless e-commerce with storytelling elements reflecting Milanese design heritage.</w:t>
      </w:r>
    </w:p>
    <w:p>
      <w:pPr>
        <w:numPr>
          <w:ilvl w:val="0"/>
          <w:numId w:val="1001"/>
        </w:numPr>
        <w:pStyle w:val="Compact"/>
      </w:pPr>
      <w:r>
        <w:rPr>
          <w:bCs/>
          <w:b/>
        </w:rPr>
        <w:t xml:space="preserve">Professional Service Firms (Consulting, Law, Finance):</w:t>
      </w:r>
      <w:r>
        <w:t xml:space="preserve"> </w:t>
      </w:r>
      <w:r>
        <w:t xml:space="preserve">These businesses need authoritative web presence; our Web Designer approach emphasizes credibility through minimalist Milan-style aesthetics and intuitive client journey mapping.</w:t>
      </w:r>
    </w:p>
    <w:p>
      <w:pPr>
        <w:numPr>
          <w:ilvl w:val="0"/>
          <w:numId w:val="1001"/>
        </w:numPr>
        <w:pStyle w:val="Compact"/>
      </w:pPr>
      <w:r>
        <w:rPr>
          <w:bCs/>
          <w:b/>
        </w:rPr>
        <w:t xml:space="preserve">Tech-Startups in Milan Innovation Hubs (e.g., Porta Nuova, Bosco Verticale):</w:t>
      </w:r>
      <w:r>
        <w:t xml:space="preserve"> </w:t>
      </w:r>
      <w:r>
        <w:t xml:space="preserve">For agile startups demanding conversion-focused websites that attract European investors, our Web Designer services deliver startup-ready digital platforms with Italian market adaptation.</w:t>
      </w:r>
    </w:p>
    <w:bookmarkEnd w:id="22"/>
    <w:bookmarkStart w:id="23" w:name="marketing-goals-milan-specific-kpis"/>
    <w:p>
      <w:pPr>
        <w:pStyle w:val="Heading2"/>
      </w:pPr>
      <w:r>
        <w:t xml:space="preserve">Marketing Goals: Milan-Specific KPIs</w:t>
      </w:r>
    </w:p>
    <w:p>
      <w:pPr>
        <w:pStyle w:val="FirstParagraph"/>
      </w:pPr>
      <w:r>
        <w:t xml:space="preserve">We set aggressive yet achievable targets for Italy Milan within 18 months:</w:t>
      </w:r>
    </w:p>
    <w:p>
      <w:pPr>
        <w:numPr>
          <w:ilvl w:val="0"/>
          <w:numId w:val="1002"/>
        </w:numPr>
        <w:pStyle w:val="Compact"/>
      </w:pPr>
      <w:r>
        <w:t xml:space="preserve">Achieve 35% market share among Web Designer agencies serving Milan's top 500 companies</w:t>
      </w:r>
    </w:p>
    <w:p>
      <w:pPr>
        <w:numPr>
          <w:ilvl w:val="0"/>
          <w:numId w:val="1002"/>
        </w:numPr>
        <w:pStyle w:val="Compact"/>
      </w:pPr>
      <w:r>
        <w:t xml:space="preserve">Secure 45+ enterprise clients from key Milan districts (Duomo, Brera, Navigli)</w:t>
      </w:r>
    </w:p>
    <w:p>
      <w:pPr>
        <w:numPr>
          <w:ilvl w:val="0"/>
          <w:numId w:val="1002"/>
        </w:numPr>
        <w:pStyle w:val="Compact"/>
      </w:pPr>
      <w:r>
        <w:t xml:space="preserve">Attain 85% client retention rate through Milan-specific value delivery</w:t>
      </w:r>
    </w:p>
    <w:p>
      <w:pPr>
        <w:numPr>
          <w:ilvl w:val="0"/>
          <w:numId w:val="1002"/>
        </w:numPr>
        <w:pStyle w:val="Compact"/>
      </w:pPr>
      <w:r>
        <w:t xml:space="preserve">Generate €1.2M in revenue from Italy Milan operations by Year 2</w:t>
      </w:r>
    </w:p>
    <w:bookmarkEnd w:id="23"/>
    <w:bookmarkStart w:id="27" w:name="Xc6e7b15550ccf317e20669ea5a2b5fb7417201a"/>
    <w:p>
      <w:pPr>
        <w:pStyle w:val="Heading2"/>
      </w:pPr>
      <w:r>
        <w:t xml:space="preserve">Core Marketing Strategies for Italy Milan Market</w:t>
      </w:r>
    </w:p>
    <w:p>
      <w:pPr>
        <w:pStyle w:val="FirstParagraph"/>
      </w:pPr>
      <w:r>
        <w:t xml:space="preserve">Our three-pronged strategy leverages Milan's unique business environment:</w:t>
      </w:r>
    </w:p>
    <w:bookmarkStart w:id="24" w:name="hyper-localized-digital-presence"/>
    <w:p>
      <w:pPr>
        <w:pStyle w:val="Heading3"/>
      </w:pPr>
      <w:r>
        <w:t xml:space="preserve">1. Hyper-Localized Digital Presence</w:t>
      </w:r>
    </w:p>
    <w:p>
      <w:pPr>
        <w:pStyle w:val="FirstParagraph"/>
      </w:pPr>
      <w:r>
        <w:t xml:space="preserve">We'll create Milan-centric content that positions us as the definitive Web Designer authority. This includes:</w:t>
      </w:r>
    </w:p>
    <w:p>
      <w:pPr>
        <w:numPr>
          <w:ilvl w:val="0"/>
          <w:numId w:val="1003"/>
        </w:numPr>
        <w:pStyle w:val="Compact"/>
      </w:pPr>
      <w:r>
        <w:t xml:space="preserve">Daily Instagram stories showcasing Milan landmarks integrated into web design case studies (e.g., "How we designed a luxury fashion site inspired by La Scala")</w:t>
      </w:r>
    </w:p>
    <w:p>
      <w:pPr>
        <w:numPr>
          <w:ilvl w:val="0"/>
          <w:numId w:val="1003"/>
        </w:numPr>
        <w:pStyle w:val="Compact"/>
      </w:pPr>
      <w:r>
        <w:t xml:space="preserve">SEO optimization targeting "Web Designer Milan," "Milano website agency," and location-specific terms like "web designer near Duomo"</w:t>
      </w:r>
    </w:p>
    <w:p>
      <w:pPr>
        <w:numPr>
          <w:ilvl w:val="0"/>
          <w:numId w:val="1003"/>
        </w:numPr>
        <w:pStyle w:val="Compact"/>
      </w:pPr>
      <w:r>
        <w:t xml:space="preserve">A dedicated Milan blog featuring trends like "2024 Web Design Predictions for Italian Luxury Brands in Lombardy"</w:t>
      </w:r>
    </w:p>
    <w:bookmarkEnd w:id="24"/>
    <w:bookmarkStart w:id="25" w:name="strategic-milan-partnership-ecosystem"/>
    <w:p>
      <w:pPr>
        <w:pStyle w:val="Heading3"/>
      </w:pPr>
      <w:r>
        <w:t xml:space="preserve">2. Strategic Milan Partnership Ecosystem</w:t>
      </w:r>
    </w:p>
    <w:p>
      <w:pPr>
        <w:pStyle w:val="FirstParagraph"/>
      </w:pPr>
      <w:r>
        <w:t xml:space="preserve">We'll forge alliances with key Italy Milan entities to amplify credibility:</w:t>
      </w:r>
    </w:p>
    <w:p>
      <w:pPr>
        <w:numPr>
          <w:ilvl w:val="0"/>
          <w:numId w:val="1004"/>
        </w:numPr>
        <w:pStyle w:val="Compact"/>
      </w:pPr>
      <w:r>
        <w:t xml:space="preserve">Co-hosting workshops at Milan Business School and Politecnico di Milano</w:t>
      </w:r>
    </w:p>
    <w:p>
      <w:pPr>
        <w:numPr>
          <w:ilvl w:val="0"/>
          <w:numId w:val="1004"/>
        </w:numPr>
        <w:pStyle w:val="Compact"/>
      </w:pPr>
      <w:r>
        <w:t xml:space="preserve">Certification partnerships with Milan Chamber of Commerce (Camera di Commercio di Milano)</w:t>
      </w:r>
    </w:p>
    <w:p>
      <w:pPr>
        <w:numPr>
          <w:ilvl w:val="0"/>
          <w:numId w:val="1004"/>
        </w:numPr>
        <w:pStyle w:val="Compact"/>
      </w:pPr>
      <w:r>
        <w:t xml:space="preserve">Exclusive referral programs with Milan-based marketing agencies like M2M and L'Ufficio</w:t>
      </w:r>
    </w:p>
    <w:bookmarkEnd w:id="25"/>
    <w:bookmarkStart w:id="26" w:name="Xb84aaea4b6e52611cc41ab319827f744bd510d0"/>
    <w:p>
      <w:pPr>
        <w:pStyle w:val="Heading3"/>
      </w:pPr>
      <w:r>
        <w:t xml:space="preserve">3. Experiential Marketing in the Heart of Milan</w:t>
      </w:r>
    </w:p>
    <w:p>
      <w:pPr>
        <w:pStyle w:val="FirstParagraph"/>
      </w:pPr>
      <w:r>
        <w:t xml:space="preserve">Milanites respond to immersive experiences. We'll execute:</w:t>
      </w:r>
    </w:p>
    <w:p>
      <w:pPr>
        <w:numPr>
          <w:ilvl w:val="0"/>
          <w:numId w:val="1005"/>
        </w:numPr>
        <w:pStyle w:val="Compact"/>
      </w:pPr>
      <w:r>
        <w:t xml:space="preserve">"Web Design Pop-Up" at Milan Fashion Week showcasing real-time site redesigns for local boutiques</w:t>
      </w:r>
    </w:p>
    <w:p>
      <w:pPr>
        <w:numPr>
          <w:ilvl w:val="0"/>
          <w:numId w:val="1005"/>
        </w:numPr>
        <w:pStyle w:val="Compact"/>
      </w:pPr>
      <w:r>
        <w:t xml:space="preserve">Exclusive dinner events at iconic Milan locations (e.g., Galleria Vittorio Emanuele II) with case studies presented by our lead Web Designer</w:t>
      </w:r>
    </w:p>
    <w:p>
      <w:pPr>
        <w:numPr>
          <w:ilvl w:val="0"/>
          <w:numId w:val="1005"/>
        </w:numPr>
        <w:pStyle w:val="Compact"/>
      </w:pPr>
      <w:r>
        <w:t xml:space="preserve">Collaborations with Milanese influencers like @MilanStyle to demonstrate our design process</w:t>
      </w:r>
    </w:p>
    <w:bookmarkEnd w:id="26"/>
    <w:bookmarkEnd w:id="27"/>
    <w:bookmarkStart w:id="28" w:name="tactical-execution-timeline"/>
    <w:p>
      <w:pPr>
        <w:pStyle w:val="Heading2"/>
      </w:pPr>
      <w:r>
        <w:t xml:space="preserve">Tactical Execution Timeline</w:t>
      </w:r>
    </w:p>
    <w:p>
      <w:pPr>
        <w:pStyle w:val="FirstParagraph"/>
      </w:pPr>
      <w:r>
        <w:t xml:space="preserve">Quarter</w:t>
      </w:r>
    </w:p>
    <w:p>
      <w:pPr>
        <w:pStyle w:val="BodyText"/>
      </w:pPr>
      <w:r>
        <w:t xml:space="preserve">Key Actions for Italy Milan Market</w:t>
      </w:r>
    </w:p>
    <w:p>
      <w:pPr>
        <w:pStyle w:val="BodyText"/>
      </w:pPr>
      <w:r>
        <w:t xml:space="preserve">Q1: Foundation</w:t>
      </w:r>
    </w:p>
    <w:p>
      <w:pPr>
        <w:pStyle w:val="BodyText"/>
      </w:pPr>
      <w:r>
        <w:t xml:space="preserve">Launch Milan-specific website version with Italian language + .it domain; Secure 3 partnership agreements with Milan business associations; Begin Instagram campaign targeting "Milano web design"</w:t>
      </w:r>
    </w:p>
    <w:p>
      <w:pPr>
        <w:pStyle w:val="BodyText"/>
      </w:pPr>
      <w:r>
        <w:t xml:space="preserve">Q2: Activation</w:t>
      </w:r>
    </w:p>
    <w:p>
      <w:pPr>
        <w:pStyle w:val="BodyText"/>
      </w:pPr>
      <w:r>
        <w:t xml:space="preserve">Host first Milan Fashion Week pop-up event; Publish "Milan Web Design Benchmark Report"; Target 15 enterprise leads via LinkedIn outreach to Duomo district businesses</w:t>
      </w:r>
    </w:p>
    <w:p>
      <w:pPr>
        <w:pStyle w:val="BodyText"/>
      </w:pPr>
      <w:r>
        <w:t xml:space="preserve">Q3: Growth</w:t>
      </w:r>
    </w:p>
    <w:p>
      <w:pPr>
        <w:pStyle w:val="BodyText"/>
      </w:pPr>
      <w:r>
        <w:t xml:space="preserve">Sponsor Milan Innovation District events; Roll out referral program with 20+ Milan agencies; Launch case studies featuring Navigli neighborhood brands</w:t>
      </w:r>
    </w:p>
    <w:p>
      <w:pPr>
        <w:pStyle w:val="BodyText"/>
      </w:pPr>
      <w:r>
        <w:t xml:space="preserve">Q4: Dominance</w:t>
      </w:r>
    </w:p>
    <w:p>
      <w:pPr>
        <w:pStyle w:val="BodyText"/>
      </w:pPr>
      <w:r>
        <w:t xml:space="preserve">Secure 15 enterprise contracts for Year 2; Publish "Milan Digital Transformation Index"; Host client appreciation event at Brera Art District</w:t>
      </w:r>
    </w:p>
    <w:bookmarkEnd w:id="28"/>
    <w:bookmarkStart w:id="29" w:name="X029429b45a05429908fd5ac8c56ca11edc4edcd"/>
    <w:p>
      <w:pPr>
        <w:pStyle w:val="Heading2"/>
      </w:pPr>
      <w:r>
        <w:t xml:space="preserve">Budget Allocation: Milan-Focused Investment</w:t>
      </w:r>
    </w:p>
    <w:p>
      <w:pPr>
        <w:pStyle w:val="FirstParagraph"/>
      </w:pPr>
      <w:r>
        <w:t xml:space="preserve">65% of total marketing budget targets Italy Milan activities:</w:t>
      </w:r>
    </w:p>
    <w:p>
      <w:pPr>
        <w:numPr>
          <w:ilvl w:val="0"/>
          <w:numId w:val="1006"/>
        </w:numPr>
        <w:pStyle w:val="Compact"/>
      </w:pPr>
      <w:r>
        <w:t xml:space="preserve">30% Digital Marketing (SEO, targeted Facebook/Instagram ads for "Web Designer Milan")</w:t>
      </w:r>
    </w:p>
    <w:p>
      <w:pPr>
        <w:numPr>
          <w:ilvl w:val="0"/>
          <w:numId w:val="1006"/>
        </w:numPr>
        <w:pStyle w:val="Compact"/>
      </w:pPr>
      <w:r>
        <w:t xml:space="preserve">25% Experiential Events (Fashion Week participation, Milan location activations)</w:t>
      </w:r>
    </w:p>
    <w:p>
      <w:pPr>
        <w:numPr>
          <w:ilvl w:val="0"/>
          <w:numId w:val="1006"/>
        </w:numPr>
        <w:pStyle w:val="Compact"/>
      </w:pPr>
      <w:r>
        <w:t xml:space="preserve">15% Partnership Development (Chamber of Commerce collaborations, agency referrals)</w:t>
      </w:r>
    </w:p>
    <w:p>
      <w:pPr>
        <w:numPr>
          <w:ilvl w:val="0"/>
          <w:numId w:val="1006"/>
        </w:numPr>
        <w:pStyle w:val="Compact"/>
      </w:pPr>
      <w:r>
        <w:t xml:space="preserve">10% Content Production (Milan-specific case studies in Italian/English)</w:t>
      </w:r>
    </w:p>
    <w:bookmarkEnd w:id="29"/>
    <w:bookmarkStart w:id="30" w:name="X0587eadf43a7c8a413dc10e29e2fe2f8c47a9da"/>
    <w:p>
      <w:pPr>
        <w:pStyle w:val="Heading2"/>
      </w:pPr>
      <w:r>
        <w:t xml:space="preserve">Success Measurement: Milan-Specific Metrics</w:t>
      </w:r>
    </w:p>
    <w:p>
      <w:pPr>
        <w:pStyle w:val="FirstParagraph"/>
      </w:pPr>
      <w:r>
        <w:t xml:space="preserve">We'll track metrics that reflect Italy Milan market penetration:</w:t>
      </w:r>
    </w:p>
    <w:p>
      <w:pPr>
        <w:numPr>
          <w:ilvl w:val="0"/>
          <w:numId w:val="1007"/>
        </w:numPr>
        <w:pStyle w:val="Compact"/>
      </w:pPr>
      <w:r>
        <w:rPr>
          <w:bCs/>
          <w:b/>
        </w:rPr>
        <w:t xml:space="preserve">Local Market Share:</w:t>
      </w:r>
      <w:r>
        <w:t xml:space="preserve"> </w:t>
      </w:r>
      <w:r>
        <w:t xml:space="preserve">Quarterly analysis of competitors' Milan client portfolios</w:t>
      </w:r>
    </w:p>
    <w:p>
      <w:pPr>
        <w:numPr>
          <w:ilvl w:val="0"/>
          <w:numId w:val="1007"/>
        </w:numPr>
        <w:pStyle w:val="Compact"/>
      </w:pPr>
      <w:r>
        <w:rPr>
          <w:bCs/>
          <w:b/>
        </w:rPr>
        <w:t xml:space="preserve">Milan Lead Quality:</w:t>
      </w:r>
      <w:r>
        <w:t xml:space="preserve"> </w:t>
      </w:r>
      <w:r>
        <w:t xml:space="preserve">80% of leads must originate from targeted Milan business zones</w:t>
      </w:r>
    </w:p>
    <w:p>
      <w:pPr>
        <w:numPr>
          <w:ilvl w:val="0"/>
          <w:numId w:val="1007"/>
        </w:numPr>
        <w:pStyle w:val="Compact"/>
      </w:pPr>
      <w:r>
        <w:rPr>
          <w:bCs/>
          <w:b/>
        </w:rPr>
        <w:t xml:space="preserve">Cultural Resonance Score:</w:t>
      </w:r>
      <w:r>
        <w:t xml:space="preserve"> </w:t>
      </w:r>
      <w:r>
        <w:t xml:space="preserve">Client satisfaction metrics measuring Italian market understanding (via post-project surveys)</w:t>
      </w:r>
    </w:p>
    <w:p>
      <w:pPr>
        <w:numPr>
          <w:ilvl w:val="0"/>
          <w:numId w:val="1007"/>
        </w:numPr>
        <w:pStyle w:val="Compact"/>
      </w:pPr>
      <w:r>
        <w:rPr>
          <w:bCs/>
          <w:b/>
        </w:rPr>
        <w:t xml:space="preserve">Brand Recall in Milan:</w:t>
      </w:r>
      <w:r>
        <w:t xml:space="preserve"> </w:t>
      </w:r>
      <w:r>
        <w:t xml:space="preserve">Pre/post-campaign brand recognition studies in Milan business circles</w:t>
      </w:r>
    </w:p>
    <w:bookmarkEnd w:id="30"/>
    <w:bookmarkStart w:id="31" w:name="Xe9c79486c3b7d1055594d191919d3a2ce9e51f0"/>
    <w:p>
      <w:pPr>
        <w:pStyle w:val="Heading2"/>
      </w:pPr>
      <w:r>
        <w:t xml:space="preserve">Conclusion: The Milan Web Designer Imperative</w:t>
      </w:r>
    </w:p>
    <w:p>
      <w:pPr>
        <w:pStyle w:val="FirstParagraph"/>
      </w:pPr>
      <w:r>
        <w:t xml:space="preserve">This Marketing Plan positions our Web Designer services as the indispensable digital partner for businesses operating within Italy Milan. We move beyond generic web design to deliver culturally intelligent solutions that resonate with Milan's business psyche. By embedding ourselves in the city's professional fabric through hyper-localized strategies, we'll establish unassailable authority as the premier Web Designer choice for Italy Milan enterprises seeking digital excellence. The time is now to transform how businesses perceive their online presence in one of Europe's most dynamic markets—and our Marketing Plan ensures we lead this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Italy Milan</dc:title>
  <dc:creator/>
  <dc:language>en</dc:language>
  <cp:keywords/>
  <dcterms:created xsi:type="dcterms:W3CDTF">2026-07-21T06:55:48Z</dcterms:created>
  <dcterms:modified xsi:type="dcterms:W3CDTF">2026-07-21T06:55:48Z</dcterms:modified>
</cp:coreProperties>
</file>

<file path=docProps/custom.xml><?xml version="1.0" encoding="utf-8"?>
<Properties xmlns="http://schemas.openxmlformats.org/officeDocument/2006/custom-properties" xmlns:vt="http://schemas.openxmlformats.org/officeDocument/2006/docPropsVTypes"/>
</file>