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Web</w:t>
      </w:r>
      <w:r>
        <w:t xml:space="preserve"> </w:t>
      </w:r>
      <w:r>
        <w:t xml:space="preserve">Designer</w:t>
      </w:r>
      <w:r>
        <w:t xml:space="preserve"> </w:t>
      </w:r>
      <w:r>
        <w:t xml:space="preserve">Services</w:t>
      </w:r>
      <w:r>
        <w:t xml:space="preserve"> </w:t>
      </w:r>
      <w:r>
        <w:t xml:space="preserve">in</w:t>
      </w:r>
      <w:r>
        <w:t xml:space="preserve"> </w:t>
      </w:r>
      <w:r>
        <w:t xml:space="preserve">Almaty,</w:t>
      </w:r>
      <w:r>
        <w:t xml:space="preserve"> </w:t>
      </w:r>
      <w:r>
        <w:t xml:space="preserve">Kazakhstan</w:t>
      </w:r>
    </w:p>
    <w:bookmarkStart w:id="28" w:name="Xa9b72e74f23e23949dd8e6311519fb903b6540a"/>
    <w:p>
      <w:pPr>
        <w:pStyle w:val="Heading1"/>
      </w:pPr>
      <w:r>
        <w:t xml:space="preserve">Comprehensive Marketing Plan: Premium Web Designer Services for Businesses in Almaty, Kazakhstan</w:t>
      </w:r>
    </w:p>
    <w:bookmarkStart w:id="20" w:name="executive-summary"/>
    <w:p>
      <w:pPr>
        <w:pStyle w:val="Heading2"/>
      </w:pPr>
      <w:r>
        <w:t xml:space="preserve">Executive Summary</w:t>
      </w:r>
    </w:p>
    <w:p>
      <w:pPr>
        <w:pStyle w:val="FirstParagraph"/>
      </w:pPr>
      <w:r>
        <w:t xml:space="preserve">This marketing plan outlines a strategic approach to establish and grow a leading web design service provider targeting businesses across Almaty, Kazakhstan. As the digital economy accelerates in Kazakhstan's largest city, demand for professional web design services is surging. Our agency will position itself as the premier partner for Almaty-based businesses seeking modern, mobile-optimized websites that resonate with local audiences and drive measurable growth. This plan details market analysis, target segmentation, service differentiation, and a 12-month go-to-market strategy tailored to the unique dynamics of Kazakhstan Almaty.</w:t>
      </w:r>
    </w:p>
    <w:bookmarkEnd w:id="20"/>
    <w:bookmarkStart w:id="21" w:name="Xed240cf0ad19de30d6418fddce56f5c339f1081"/>
    <w:p>
      <w:pPr>
        <w:pStyle w:val="Heading2"/>
      </w:pPr>
      <w:r>
        <w:t xml:space="preserve">Market Analysis: The Digital Imperative in Almaty</w:t>
      </w:r>
    </w:p>
    <w:p>
      <w:pPr>
        <w:pStyle w:val="FirstParagraph"/>
      </w:pPr>
      <w:r>
        <w:t xml:space="preserve">Almaty represents the epicenter of Kazakhstan's digital transformation. With over 85% internet penetration and a rapidly expanding SME sector (over 50,000 registered businesses in Almaty alone), there is an acute gap between existing online presence and market potential. Recent studies indicate that</w:t>
      </w:r>
      <w:r>
        <w:t xml:space="preserve"> </w:t>
      </w:r>
      <w:r>
        <w:rPr>
          <w:bCs/>
          <w:b/>
        </w:rPr>
        <w:t xml:space="preserve">63% of Almaty-based small businesses</w:t>
      </w:r>
      <w:r>
        <w:t xml:space="preserve"> </w:t>
      </w:r>
      <w:r>
        <w:t xml:space="preserve">operate with outdated or non-responsive websites, losing significant local customers to competitors with modern digital experiences. The Kazakhstan government's "Digital Kazakhstan" initiative further fuels this demand, incentivizing SMEs to adopt e-commerce and online service delivery. A critical insight:</w:t>
      </w:r>
      <w:r>
        <w:t xml:space="preserve"> </w:t>
      </w:r>
      <w:r>
        <w:rPr>
          <w:iCs/>
          <w:i/>
        </w:rPr>
        <w:t xml:space="preserve">Almaty businesses prioritize websites that function seamlessly for Kazakh and Russian-speaking users while integrating popular local payment methods (like Kaspi.kz) and mobile apps.</w:t>
      </w:r>
    </w:p>
    <w:bookmarkEnd w:id="21"/>
    <w:bookmarkStart w:id="22" w:name="target-audience-segmentation"/>
    <w:p>
      <w:pPr>
        <w:pStyle w:val="Heading2"/>
      </w:pPr>
      <w:r>
        <w:t xml:space="preserve">Target Audience Segmentation</w:t>
      </w:r>
    </w:p>
    <w:p>
      <w:pPr>
        <w:pStyle w:val="FirstParagraph"/>
      </w:pPr>
      <w:r>
        <w:t xml:space="preserve">We focus on three high-value segments within Kazakhstan Almaty:</w:t>
      </w:r>
    </w:p>
    <w:p>
      <w:pPr>
        <w:numPr>
          <w:ilvl w:val="0"/>
          <w:numId w:val="1001"/>
        </w:numPr>
        <w:pStyle w:val="Compact"/>
      </w:pPr>
      <w:r>
        <w:rPr>
          <w:bCs/>
          <w:b/>
        </w:rPr>
        <w:t xml:space="preserve">Local Service Providers (Restaurants, Salons, Healthcare):</w:t>
      </w:r>
      <w:r>
        <w:t xml:space="preserve"> </w:t>
      </w:r>
      <w:r>
        <w:t xml:space="preserve">Businesses needing quick-to-launch, mobile-friendly sites with booking integrations. These clients value local language support and fast turnaround.</w:t>
      </w:r>
    </w:p>
    <w:p>
      <w:pPr>
        <w:numPr>
          <w:ilvl w:val="0"/>
          <w:numId w:val="1001"/>
        </w:numPr>
        <w:pStyle w:val="Compact"/>
      </w:pPr>
      <w:r>
        <w:rPr>
          <w:bCs/>
          <w:b/>
        </w:rPr>
        <w:t xml:space="preserve">Kazakh SMEs Expanding Online:</w:t>
      </w:r>
      <w:r>
        <w:t xml:space="preserve"> </w:t>
      </w:r>
      <w:r>
        <w:t xml:space="preserve">Retailers and manufacturers seeking e-commerce platforms optimized for Kazakh market preferences (e.g., payment gateways, product categorization). They require SEO that targets Almaty search intent.</w:t>
      </w:r>
    </w:p>
    <w:p>
      <w:pPr>
        <w:numPr>
          <w:ilvl w:val="0"/>
          <w:numId w:val="1001"/>
        </w:numPr>
        <w:pStyle w:val="Compact"/>
      </w:pPr>
      <w:r>
        <w:rPr>
          <w:bCs/>
          <w:b/>
        </w:rPr>
        <w:t xml:space="preserve">Newly Launched Startups in Almaty Tech Hubs:</w:t>
      </w:r>
      <w:r>
        <w:t xml:space="preserve"> </w:t>
      </w:r>
      <w:r>
        <w:t xml:space="preserve">Founders in areas like "Alatau Innovation District" prioritizing sleek, scalable web design that attracts investors and users. They demand modern UX/UI aligned with global standards.</w:t>
      </w:r>
    </w:p>
    <w:bookmarkEnd w:id="22"/>
    <w:bookmarkStart w:id="23" w:name="X9ae271153d9b128f12c77ae0cbeb4e507253837"/>
    <w:p>
      <w:pPr>
        <w:pStyle w:val="Heading2"/>
      </w:pPr>
      <w:r>
        <w:t xml:space="preserve">Competitive Differentiation: Why Our Web Designer Service Stands Out</w:t>
      </w:r>
    </w:p>
    <w:p>
      <w:pPr>
        <w:pStyle w:val="FirstParagraph"/>
      </w:pPr>
      <w:r>
        <w:t xml:space="preserve">Unlike offshore agencies or generic freelancers, our</w:t>
      </w:r>
      <w:r>
        <w:t xml:space="preserve"> </w:t>
      </w:r>
      <w:r>
        <w:rPr>
          <w:bCs/>
          <w:b/>
        </w:rPr>
        <w:t xml:space="preserve">Web Designer</w:t>
      </w:r>
      <w:r>
        <w:t xml:space="preserve"> </w:t>
      </w:r>
      <w:r>
        <w:t xml:space="preserve">services in Kazakhstan Almaty offer:</w:t>
      </w:r>
    </w:p>
    <w:p>
      <w:pPr>
        <w:numPr>
          <w:ilvl w:val="0"/>
          <w:numId w:val="1002"/>
        </w:numPr>
        <w:pStyle w:val="Compact"/>
      </w:pPr>
      <w:r>
        <w:rPr>
          <w:bCs/>
          <w:b/>
        </w:rPr>
        <w:t xml:space="preserve">Cultural &amp; Linguistic Mastery:</w:t>
      </w:r>
      <w:r>
        <w:t xml:space="preserve"> </w:t>
      </w:r>
      <w:r>
        <w:t xml:space="preserve">All designers are fluent in Kazakh and Russian, ensuring content resonates with local audiences (e.g., avoiding culturally insensitive imagery or translating phrases accurately for "Almaty" market nuances).</w:t>
      </w:r>
    </w:p>
    <w:p>
      <w:pPr>
        <w:numPr>
          <w:ilvl w:val="0"/>
          <w:numId w:val="1002"/>
        </w:numPr>
        <w:pStyle w:val="Compact"/>
      </w:pPr>
      <w:r>
        <w:rPr>
          <w:bCs/>
          <w:b/>
        </w:rPr>
        <w:t xml:space="preserve">Hyper-Local Integration:</w:t>
      </w:r>
      <w:r>
        <w:t xml:space="preserve"> </w:t>
      </w:r>
      <w:r>
        <w:t xml:space="preserve">Websites include Kaspi.kz payment APIs, integration with Almaty-based logistics partners (like Delivery Club), and mobile app compatibility for local platforms.</w:t>
      </w:r>
    </w:p>
    <w:p>
      <w:pPr>
        <w:numPr>
          <w:ilvl w:val="0"/>
          <w:numId w:val="1002"/>
        </w:numPr>
        <w:pStyle w:val="Compact"/>
      </w:pPr>
      <w:r>
        <w:rPr>
          <w:bCs/>
          <w:b/>
        </w:rPr>
        <w:t xml:space="preserve">SEO Tailored to Kazakhstan:</w:t>
      </w:r>
      <w:r>
        <w:t xml:space="preserve"> </w:t>
      </w:r>
      <w:r>
        <w:t xml:space="preserve">We optimize sites for Kazakh-language keywords ("веб-дизайн Алматы", "сайт для бизнеса Казахстан"), not just English terms, capturing high-intent Almaty searches.</w:t>
      </w:r>
    </w:p>
    <w:p>
      <w:pPr>
        <w:numPr>
          <w:ilvl w:val="0"/>
          <w:numId w:val="1002"/>
        </w:numPr>
        <w:pStyle w:val="Compact"/>
      </w:pPr>
      <w:r>
        <w:rPr>
          <w:bCs/>
          <w:b/>
        </w:rPr>
        <w:t xml:space="preserve">Post-Launch Support in Almaty:</w:t>
      </w:r>
      <w:r>
        <w:t xml:space="preserve"> </w:t>
      </w:r>
      <w:r>
        <w:t xml:space="preserve">Dedicated local account managers available for same-day support during business hours (Almaty Time), addressing issues faster than international competitors.</w:t>
      </w:r>
    </w:p>
    <w:bookmarkEnd w:id="23"/>
    <w:bookmarkStart w:id="24" w:name="marketing-strategy-tactics"/>
    <w:p>
      <w:pPr>
        <w:pStyle w:val="Heading2"/>
      </w:pPr>
      <w:r>
        <w:t xml:space="preserve">Marketing Strategy &amp; Tactics</w:t>
      </w:r>
    </w:p>
    <w:p>
      <w:pPr>
        <w:pStyle w:val="FirstParagraph"/>
      </w:pPr>
      <w:r>
        <w:rPr>
          <w:bCs/>
          <w:b/>
        </w:rPr>
        <w:t xml:space="preserve">Pricing &amp; Packages:</w:t>
      </w:r>
      <w:r>
        <w:t xml:space="preserve"> </w:t>
      </w:r>
      <w:r>
        <w:t xml:space="preserve">Tiered offerings starting at 350,000 KZT (approx. $750) for basic sites, scaling to 1.8M KZT ($3,900) for full e-commerce with Almaty-specific features. Includes free local SEO audit.</w:t>
      </w:r>
    </w:p>
    <w:p>
      <w:pPr>
        <w:pStyle w:val="BodyText"/>
      </w:pPr>
      <w:r>
        <w:rPr>
          <w:bCs/>
          <w:b/>
        </w:rPr>
        <w:t xml:space="preserve">Localized Branding:</w:t>
      </w:r>
      <w:r>
        <w:t xml:space="preserve"> </w:t>
      </w:r>
      <w:r>
        <w:t xml:space="preserve">All campaigns use "Almaty" prominently in messaging (e.g., "Web Design Built for Almaty Businesses, Not Just Generic Templates"). Social ads target users in Almaty with geo-fencing and language filters (Kazakh/Russian).</w:t>
      </w:r>
    </w:p>
    <w:p>
      <w:pPr>
        <w:pStyle w:val="BodyText"/>
      </w:pPr>
      <w:r>
        <w:rPr>
          <w:bCs/>
          <w:b/>
        </w:rPr>
        <w:t xml:space="preserve">Strategic Partnerships:</w:t>
      </w:r>
      <w:r>
        <w:t xml:space="preserve"> </w:t>
      </w:r>
      <w:r>
        <w:t xml:space="preserve">Collaborate with key Almaty institutions:</w:t>
      </w:r>
    </w:p>
    <w:p>
      <w:pPr>
        <w:numPr>
          <w:ilvl w:val="0"/>
          <w:numId w:val="1003"/>
        </w:numPr>
        <w:pStyle w:val="Compact"/>
      </w:pPr>
      <w:r>
        <w:t xml:space="preserve">Kazakh Chamber of Commerce &amp; Industry</w:t>
      </w:r>
    </w:p>
    <w:p>
      <w:pPr>
        <w:numPr>
          <w:ilvl w:val="0"/>
          <w:numId w:val="1003"/>
        </w:numPr>
        <w:pStyle w:val="Compact"/>
      </w:pPr>
      <w:r>
        <w:t xml:space="preserve">Almaty International Business School</w:t>
      </w:r>
    </w:p>
    <w:p>
      <w:pPr>
        <w:numPr>
          <w:ilvl w:val="0"/>
          <w:numId w:val="1003"/>
        </w:numPr>
        <w:pStyle w:val="Compact"/>
      </w:pPr>
      <w:r>
        <w:t xml:space="preserve">Local tech hubs like "Baiterek Innovation" for referral programs.</w:t>
      </w:r>
    </w:p>
    <w:p>
      <w:pPr>
        <w:pStyle w:val="FirstParagraph"/>
      </w:pPr>
      <w:r>
        <w:rPr>
          <w:bCs/>
          <w:b/>
        </w:rPr>
        <w:t xml:space="preserve">Content Marketing:</w:t>
      </w:r>
      <w:r>
        <w:t xml:space="preserve"> </w:t>
      </w:r>
      <w:r>
        <w:t xml:space="preserve">Publish case studies showcasing Almaty success stories (e.g., "How a Central District Cafe Boosted Online Orders by 200% with Our Web Designer Service"). Host free workshops at Almaty coworking spaces on "Digital Presence for Kazakh Businesses."</w:t>
      </w:r>
    </w:p>
    <w:bookmarkEnd w:id="24"/>
    <w:bookmarkStart w:id="25" w:name="almaty-specific-campaign-timeline"/>
    <w:p>
      <w:pPr>
        <w:pStyle w:val="Heading2"/>
      </w:pPr>
      <w:r>
        <w:t xml:space="preserve">Almaty-Specific Campaign Timeline</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Quarter</w:t>
            </w:r>
          </w:p>
        </w:tc>
      </w:tr>
      <w:tr>
        <w:tc>
          <w:tcPr/>
          <w:p>
            <w:pPr>
              <w:pStyle w:val="Compact"/>
              <w:jc w:val="left"/>
            </w:pPr>
            <w:r>
              <w:rPr>
                <w:bCs/>
                <w:b/>
              </w:rPr>
              <w:t xml:space="preserve">Q1: Awareness Building</w:t>
            </w:r>
          </w:p>
        </w:tc>
      </w:tr>
      <w:tr>
        <w:tc>
          <w:tcPr/>
          <w:p>
            <w:pPr>
              <w:pStyle w:val="Compact"/>
              <w:jc w:val="left"/>
            </w:pPr>
            <w:r>
              <w:t xml:space="preserve">- Launch Almaty-focused Facebook/Instagram ads targeting business owners in Almaty neighborhoods (Central, Zhetisu, Auezov).</w:t>
            </w:r>
          </w:p>
        </w:tc>
      </w:tr>
      <w:tr>
        <w:tc>
          <w:tcPr/>
          <w:p>
            <w:pPr>
              <w:pStyle w:val="Compact"/>
              <w:jc w:val="left"/>
            </w:pPr>
            <w:r>
              <w:t xml:space="preserve">- Partner with "Almaty Business Portal" for featured listings.</w:t>
            </w:r>
          </w:p>
        </w:tc>
      </w:tr>
      <w:tr>
        <w:tc>
          <w:tcPr/>
          <w:p>
            <w:pPr>
              <w:pStyle w:val="Compact"/>
              <w:jc w:val="left"/>
            </w:pPr>
            <w:r>
              <w:t xml:space="preserve">- Host free workshop at "Saryarka Coworking" on website essentials for Kazakh SMEs.</w:t>
            </w:r>
          </w:p>
        </w:tc>
      </w:tr>
      <w:tr>
        <w:tc>
          <w:tcPr/>
          <w:p>
            <w:pPr>
              <w:pStyle w:val="Compact"/>
              <w:jc w:val="left"/>
            </w:pPr>
            <w:r>
              <w:rPr>
                <w:bCs/>
                <w:b/>
              </w:rPr>
              <w:t xml:space="preserve">Q2: Lead Generation</w:t>
            </w:r>
          </w:p>
        </w:tc>
      </w:tr>
      <w:tr>
        <w:tc>
          <w:tcPr/>
          <w:p>
            <w:pPr>
              <w:pStyle w:val="Compact"/>
              <w:jc w:val="left"/>
            </w:pPr>
            <w:r>
              <w:t xml:space="preserve">- Offer "Almaty Launch Special": Free Google My Business optimization with website purchase.</w:t>
            </w:r>
          </w:p>
        </w:tc>
      </w:tr>
      <w:tr>
        <w:tc>
          <w:tcPr/>
          <w:p>
            <w:pPr>
              <w:pStyle w:val="Compact"/>
              <w:jc w:val="left"/>
            </w:pPr>
            <w:r>
              <w:t xml:space="preserve">- Run targeted LinkedIn campaigns for Almaty-based startup founders.</w:t>
            </w:r>
          </w:p>
        </w:tc>
      </w:tr>
      <w:tr>
        <w:tc>
          <w:tcPr/>
          <w:p>
            <w:pPr>
              <w:pStyle w:val="Compact"/>
              <w:jc w:val="left"/>
            </w:pPr>
            <w:r>
              <w:t xml:space="preserve">- Secure 3 testimonials from local businesses (e.g., a restaurant in Republic Square).</w:t>
            </w:r>
          </w:p>
        </w:tc>
      </w:tr>
      <w:tr>
        <w:tc>
          <w:tcPr/>
          <w:p>
            <w:pPr>
              <w:pStyle w:val="Compact"/>
              <w:jc w:val="left"/>
            </w:pPr>
            <w:r>
              <w:rPr>
                <w:bCs/>
                <w:b/>
              </w:rPr>
              <w:t xml:space="preserve">Q3: Conversion &amp; Retention</w:t>
            </w:r>
          </w:p>
        </w:tc>
      </w:tr>
      <w:tr>
        <w:tc>
          <w:tcPr/>
          <w:p>
            <w:pPr>
              <w:pStyle w:val="Compact"/>
              <w:jc w:val="left"/>
            </w:pPr>
            <w:r>
              <w:t xml:space="preserve">- Introduce "Almaty Business Growth" package with monthly SEO updates.</w:t>
            </w:r>
          </w:p>
        </w:tc>
      </w:tr>
      <w:tr>
        <w:tc>
          <w:tcPr/>
          <w:p>
            <w:pPr>
              <w:pStyle w:val="Compact"/>
              <w:jc w:val="left"/>
            </w:pPr>
            <w:r>
              <w:t xml:space="preserve">- Email nurture campaign for leads from Q1/Q2, referencing Almaty market trends.</w:t>
            </w:r>
          </w:p>
        </w:tc>
      </w:tr>
      <w:tr>
        <w:tc>
          <w:tcPr/>
          <w:p>
            <w:pPr>
              <w:pStyle w:val="Compact"/>
              <w:jc w:val="left"/>
            </w:pPr>
            <w:r>
              <w:t xml:space="preserve">- Host a "Nowruz Digital Ready" event offering website audits for Almaty businesses.</w:t>
            </w:r>
          </w:p>
        </w:tc>
      </w:tr>
      <w:tr>
        <w:tc>
          <w:tcPr/>
          <w:p>
            <w:pPr>
              <w:pStyle w:val="Compact"/>
              <w:jc w:val="left"/>
            </w:pPr>
            <w:r>
              <w:rPr>
                <w:bCs/>
                <w:b/>
              </w:rPr>
              <w:t xml:space="preserve">Q4: Expansion</w:t>
            </w:r>
          </w:p>
        </w:tc>
      </w:tr>
      <w:tr>
        <w:tc>
          <w:tcPr/>
          <w:p>
            <w:pPr>
              <w:pStyle w:val="Compact"/>
              <w:jc w:val="left"/>
            </w:pPr>
            <w:r>
              <w:t xml:space="preserve">- Launch referral program ("Refer an Almaty business, get 15% off").</w:t>
            </w:r>
          </w:p>
        </w:tc>
      </w:tr>
      <w:tr>
        <w:tc>
          <w:tcPr/>
          <w:p>
            <w:pPr>
              <w:pStyle w:val="Compact"/>
              <w:jc w:val="left"/>
            </w:pPr>
            <w:r>
              <w:t xml:space="preserve">- Publish "Almaty Digital Trends Report" to position as market authority.</w:t>
            </w:r>
          </w:p>
        </w:tc>
      </w:tr>
    </w:tbl>
    <w:bookmarkEnd w:id="25"/>
    <w:bookmarkStart w:id="26" w:name="key-performance-indicators-kpis"/>
    <w:p>
      <w:pPr>
        <w:pStyle w:val="Heading2"/>
      </w:pPr>
      <w:r>
        <w:t xml:space="preserve">Key Performance Indicators (KPIs)</w:t>
      </w:r>
    </w:p>
    <w:p>
      <w:pPr>
        <w:pStyle w:val="FirstParagraph"/>
      </w:pPr>
      <w:r>
        <w:t xml:space="preserve">We measure success through Almaty-specific KPIs:</w:t>
      </w:r>
    </w:p>
    <w:p>
      <w:pPr>
        <w:numPr>
          <w:ilvl w:val="0"/>
          <w:numId w:val="1004"/>
        </w:numPr>
        <w:pStyle w:val="Compact"/>
      </w:pPr>
      <w:r>
        <w:t xml:space="preserve">30% of leads originating from within Almaty city limits</w:t>
      </w:r>
    </w:p>
    <w:p>
      <w:pPr>
        <w:numPr>
          <w:ilvl w:val="0"/>
          <w:numId w:val="1004"/>
        </w:numPr>
        <w:pStyle w:val="Compact"/>
      </w:pPr>
      <w:r>
        <w:t xml:space="preserve">45% conversion rate on free Almaty website audits</w:t>
      </w:r>
    </w:p>
    <w:p>
      <w:pPr>
        <w:numPr>
          <w:ilvl w:val="0"/>
          <w:numId w:val="1004"/>
        </w:numPr>
        <w:pStyle w:val="Compact"/>
      </w:pPr>
      <w:r>
        <w:t xml:space="preserve">85% client satisfaction rate (measured via post-project survey)</w:t>
      </w:r>
    </w:p>
    <w:p>
      <w:pPr>
        <w:numPr>
          <w:ilvl w:val="0"/>
          <w:numId w:val="1004"/>
        </w:numPr>
        <w:pStyle w:val="Compact"/>
      </w:pPr>
      <w:r>
        <w:t xml:space="preserve">20+ new Almaty business clients acquired by Q3</w:t>
      </w:r>
    </w:p>
    <w:bookmarkEnd w:id="26"/>
    <w:bookmarkStart w:id="27" w:name="X17685e793cf441e57452469e219ee2fec190fae"/>
    <w:p>
      <w:pPr>
        <w:pStyle w:val="Heading2"/>
      </w:pPr>
      <w:r>
        <w:t xml:space="preserve">Conclusion: Owning the Web Design Space in Kazakhstan Almaty</w:t>
      </w:r>
    </w:p>
    <w:p>
      <w:pPr>
        <w:pStyle w:val="FirstParagraph"/>
      </w:pPr>
      <w:r>
        <w:t xml:space="preserve">The opportunity for a specialized</w:t>
      </w:r>
      <w:r>
        <w:t xml:space="preserve"> </w:t>
      </w:r>
      <w:r>
        <w:rPr>
          <w:bCs/>
          <w:b/>
        </w:rPr>
        <w:t xml:space="preserve">Web Designer</w:t>
      </w:r>
      <w:r>
        <w:t xml:space="preserve"> </w:t>
      </w:r>
      <w:r>
        <w:t xml:space="preserve">service in Kazakhstan Almaty is substantial and urgent. Businesses across the city are actively seeking digital solutions that understand their local context—not templates from distant agencies. This marketing plan positions us to capture market share by embedding our strategy within Almaty’s unique business culture, language needs, and technological landscape. By consistently emphasizing "Almaty" in every campaign, service offering, and partnership—and demonstrating how our</w:t>
      </w:r>
      <w:r>
        <w:t xml:space="preserve"> </w:t>
      </w:r>
      <w:r>
        <w:rPr>
          <w:bCs/>
          <w:b/>
        </w:rPr>
        <w:t xml:space="preserve">Web Designer</w:t>
      </w:r>
      <w:r>
        <w:t xml:space="preserve"> </w:t>
      </w:r>
      <w:r>
        <w:t xml:space="preserve">expertise solves real pain points for Kazakh businesses—we will establish an unassailable presence as the go-to digital partner in Kazakhstan’s commercial capital. Our focus remains clear: to build websites that don't just function, but thrive within Almaty's dynamic economic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Web Designer Services in Almaty, Kazakhstan</dc:title>
  <dc:creator/>
  <dc:language>en</dc:language>
  <cp:keywords/>
  <dcterms:created xsi:type="dcterms:W3CDTF">2026-07-23T05:34:14Z</dcterms:created>
  <dcterms:modified xsi:type="dcterms:W3CDTF">2026-07-23T05:34:14Z</dcterms:modified>
</cp:coreProperties>
</file>

<file path=docProps/custom.xml><?xml version="1.0" encoding="utf-8"?>
<Properties xmlns="http://schemas.openxmlformats.org/officeDocument/2006/custom-properties" xmlns:vt="http://schemas.openxmlformats.org/officeDocument/2006/docPropsVTypes"/>
</file>