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b25226bc70491919fb06e27aa9b6ee2a2c9b06b"/>
    <w:p>
      <w:pPr>
        <w:pStyle w:val="Heading1"/>
      </w:pPr>
      <w:r>
        <w:t xml:space="preserve">Comprehensive Marketing Plan for Premium Web Designer Services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web design business targeting businesses across Kenya Nairobi. As digital transformation accelerates in East Africa's commercial capital, our specialized</w:t>
      </w:r>
      <w:r>
        <w:t xml:space="preserve"> </w:t>
      </w:r>
      <w:r>
        <w:rPr>
          <w:bCs/>
          <w:b/>
        </w:rPr>
        <w:t xml:space="preserve">Web Designer</w:t>
      </w:r>
      <w:r>
        <w:t xml:space="preserve"> </w:t>
      </w:r>
      <w:r>
        <w:t xml:space="preserve">services address critical gaps in professional online presence for Kenyan enterprises. This plan details market opportunities, competitive positioning, and actionable strategies to capture market share within Nairobi's dynamic business ecosystem. We project achieving 25 new client acquisitions within the first year through hyper-localized marketing initiatives tailored to Kenya Nairobi's unique economic landscape.</w:t>
      </w:r>
    </w:p>
    <w:bookmarkEnd w:id="20"/>
    <w:bookmarkStart w:id="21" w:name="X9f2237d4ddf78d4997673a1dad58f0002b98d82"/>
    <w:p>
      <w:pPr>
        <w:pStyle w:val="Heading2"/>
      </w:pPr>
      <w:r>
        <w:t xml:space="preserve">Market Analysis: Nairobi's Digital Opportunity</w:t>
      </w:r>
    </w:p>
    <w:p>
      <w:pPr>
        <w:pStyle w:val="FirstParagraph"/>
      </w:pPr>
      <w:r>
        <w:t xml:space="preserve">Nairobi, Kenya serves as East Africa's primary digital hub with over 40% of Kenyan businesses operating online. However, only 18% of local SMEs maintain professionally designed websites that effectively convert visitors into customers (Kenya ICT Authority Report 2023). The market remains underserved due to three key factors: high-cost foreign agencies, generic template-based solutions, and limited understanding of Kenya Nairobi's cultural context in digital design. Our</w:t>
      </w:r>
      <w:r>
        <w:t xml:space="preserve"> </w:t>
      </w:r>
      <w:r>
        <w:rPr>
          <w:bCs/>
          <w:b/>
        </w:rPr>
        <w:t xml:space="preserve">Web Designer</w:t>
      </w:r>
      <w:r>
        <w:t xml:space="preserve"> </w:t>
      </w:r>
      <w:r>
        <w:t xml:space="preserve">service bridges this gap through culturally attuned designs that incorporate Swahili language options, local payment integrations (M-Pesa), and mobile-first approaches for Nairobi's 85% smartphone-dependent population.</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Kenya Nairobi:</w:t>
      </w:r>
    </w:p>
    <w:p>
      <w:pPr>
        <w:numPr>
          <w:ilvl w:val="0"/>
          <w:numId w:val="1001"/>
        </w:numPr>
        <w:pStyle w:val="Compact"/>
      </w:pPr>
      <w:r>
        <w:rPr>
          <w:bCs/>
          <w:b/>
        </w:rPr>
        <w:t xml:space="preserve">Small to Medium Enterprises (SMEs):</w:t>
      </w:r>
      <w:r>
        <w:t xml:space="preserve"> </w:t>
      </w:r>
      <w:r>
        <w:t xml:space="preserve">10-50 employee businesses in retail, tourism, and professional services needing modern websites (e.g., Nairobi boutique hotels, agribusinesses)</w:t>
      </w:r>
    </w:p>
    <w:p>
      <w:pPr>
        <w:numPr>
          <w:ilvl w:val="0"/>
          <w:numId w:val="1001"/>
        </w:numPr>
        <w:pStyle w:val="Compact"/>
      </w:pPr>
      <w:r>
        <w:rPr>
          <w:bCs/>
          <w:b/>
        </w:rPr>
        <w:t xml:space="preserve">New Startups:</w:t>
      </w:r>
      <w:r>
        <w:t xml:space="preserve"> </w:t>
      </w:r>
      <w:r>
        <w:t xml:space="preserve">Tech entrepreneurs launching in Nairobi's growing startup ecosystem (e.g., iHub, Nailab residents)</w:t>
      </w:r>
    </w:p>
    <w:p>
      <w:pPr>
        <w:numPr>
          <w:ilvl w:val="0"/>
          <w:numId w:val="1001"/>
        </w:numPr>
        <w:pStyle w:val="Compact"/>
      </w:pPr>
      <w:r>
        <w:rPr>
          <w:bCs/>
          <w:b/>
        </w:rPr>
        <w:t xml:space="preserve">Local NGOs &amp; Social Enterprises:</w:t>
      </w:r>
      <w:r>
        <w:t xml:space="preserve"> </w:t>
      </w:r>
      <w:r>
        <w:t xml:space="preserve">Organizations requiring budget-friendly websites with community impact storytelling</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Web Designer</w:t>
      </w:r>
      <w:r>
        <w:t xml:space="preserve"> </w:t>
      </w:r>
      <w:r>
        <w:t xml:space="preserve">service delivers Nairobi-specific value through:</w:t>
      </w:r>
    </w:p>
    <w:p>
      <w:pPr>
        <w:numPr>
          <w:ilvl w:val="0"/>
          <w:numId w:val="1002"/>
        </w:numPr>
        <w:pStyle w:val="Compact"/>
      </w:pPr>
      <w:r>
        <w:rPr>
          <w:iCs/>
          <w:i/>
        </w:rPr>
        <w:t xml:space="preserve">Culturally Intelligent Design:</w:t>
      </w:r>
      <w:r>
        <w:t xml:space="preserve"> </w:t>
      </w:r>
      <w:r>
        <w:t xml:space="preserve">Incorporating Kenyan aesthetics, color palettes reflecting Maasai patterns, and Swahili language integration options</w:t>
      </w:r>
    </w:p>
    <w:p>
      <w:pPr>
        <w:numPr>
          <w:ilvl w:val="0"/>
          <w:numId w:val="1002"/>
        </w:numPr>
        <w:pStyle w:val="Compact"/>
      </w:pPr>
      <w:r>
        <w:rPr>
          <w:iCs/>
          <w:i/>
        </w:rPr>
        <w:t xml:space="preserve">Hyperlocal Optimization:</w:t>
      </w:r>
      <w:r>
        <w:t xml:space="preserve"> </w:t>
      </w:r>
      <w:r>
        <w:t xml:space="preserve">Websites built for Nairobi's mobile-first users with 50%+ traffic coming from M-Pesa mobile payments</w:t>
      </w:r>
    </w:p>
    <w:p>
      <w:pPr>
        <w:numPr>
          <w:ilvl w:val="0"/>
          <w:numId w:val="1002"/>
        </w:numPr>
        <w:pStyle w:val="Compact"/>
      </w:pPr>
      <w:r>
        <w:rPr>
          <w:iCs/>
          <w:i/>
        </w:rPr>
        <w:t xml:space="preserve">Cost Efficiency:</w:t>
      </w:r>
      <w:r>
        <w:t xml:space="preserve"> </w:t>
      </w:r>
      <w:r>
        <w:t xml:space="preserve">40% lower pricing than international agencies while exceeding local competitors' quality standards</w:t>
      </w:r>
    </w:p>
    <w:bookmarkEnd w:id="23"/>
    <w:bookmarkStart w:id="27" w:name="X1314c8489cc6ae342160e40f31b3f17f1c43d40"/>
    <w:p>
      <w:pPr>
        <w:pStyle w:val="Heading2"/>
      </w:pPr>
      <w:r>
        <w:t xml:space="preserve">Marketing Strategies &amp; Tactics (Kenya Nairobi Focused)</w:t>
      </w:r>
    </w:p>
    <w:bookmarkStart w:id="24" w:name="X05fc251f5c77b7e53138420e386f00c2142afa7"/>
    <w:p>
      <w:pPr>
        <w:pStyle w:val="Heading3"/>
      </w:pPr>
      <w:r>
        <w:t xml:space="preserve">Digital Marketing: Nairobi's Social Media Landscape</w:t>
      </w:r>
    </w:p>
    <w:p>
      <w:pPr>
        <w:pStyle w:val="FirstParagraph"/>
      </w:pPr>
      <w:r>
        <w:t xml:space="preserve">We'll leverage Kenya's dominant social platforms with localized content:</w:t>
      </w:r>
    </w:p>
    <w:p>
      <w:pPr>
        <w:numPr>
          <w:ilvl w:val="0"/>
          <w:numId w:val="1003"/>
        </w:numPr>
        <w:pStyle w:val="Compact"/>
      </w:pPr>
      <w:r>
        <w:rPr>
          <w:iCs/>
          <w:i/>
        </w:rPr>
        <w:t xml:space="preserve">Facebook/Instagram Ads:</w:t>
      </w:r>
      <w:r>
        <w:t xml:space="preserve"> </w:t>
      </w:r>
      <w:r>
        <w:t xml:space="preserve">Targeting business owners in Nairobi neighborhoods (Westlands, Karen, Ngong Road) using geo-fencing and interest-based targeting (e.g., "small business owner Nairobi")</w:t>
      </w:r>
    </w:p>
    <w:p>
      <w:pPr>
        <w:numPr>
          <w:ilvl w:val="0"/>
          <w:numId w:val="1003"/>
        </w:numPr>
        <w:pStyle w:val="Compact"/>
      </w:pPr>
      <w:r>
        <w:rPr>
          <w:iCs/>
          <w:i/>
        </w:rPr>
        <w:t xml:space="preserve">WhatsApp Business Campaigns:</w:t>
      </w:r>
      <w:r>
        <w:t xml:space="preserve"> </w:t>
      </w:r>
      <w:r>
        <w:t xml:space="preserve">Creating a dedicated WhatsApp channel for Nairobi clients offering free website audits – aligning with Kenya's preference for WhatsApp over email</w:t>
      </w:r>
    </w:p>
    <w:p>
      <w:pPr>
        <w:numPr>
          <w:ilvl w:val="0"/>
          <w:numId w:val="1003"/>
        </w:numPr>
        <w:pStyle w:val="Compact"/>
      </w:pPr>
      <w:r>
        <w:rPr>
          <w:iCs/>
          <w:i/>
        </w:rPr>
        <w:t xml:space="preserve">Nairobi-Specific Blog Content:</w:t>
      </w:r>
      <w:r>
        <w:t xml:space="preserve"> </w:t>
      </w:r>
      <w:r>
        <w:t xml:space="preserve">Publishing articles like "5 Web Design Mistakes Killing Your Nairobi Restaurant's Online Sales" on our blog</w:t>
      </w:r>
    </w:p>
    <w:bookmarkEnd w:id="24"/>
    <w:bookmarkStart w:id="25" w:name="X0a84f96e4fbab924617d7c56618954426b520a9"/>
    <w:p>
      <w:pPr>
        <w:pStyle w:val="Heading3"/>
      </w:pPr>
      <w:r>
        <w:t xml:space="preserve">Local Partnerships: Building Nairobi Community Trust</w:t>
      </w:r>
    </w:p>
    <w:p>
      <w:pPr>
        <w:pStyle w:val="FirstParagraph"/>
      </w:pPr>
      <w:r>
        <w:t xml:space="preserve">Collaborating with Kenya Nairobi's business ecosystem is critical:</w:t>
      </w:r>
    </w:p>
    <w:p>
      <w:pPr>
        <w:numPr>
          <w:ilvl w:val="0"/>
          <w:numId w:val="1004"/>
        </w:numPr>
        <w:pStyle w:val="Compact"/>
      </w:pPr>
      <w:r>
        <w:rPr>
          <w:iCs/>
          <w:i/>
        </w:rPr>
        <w:t xml:space="preserve">Co-Branded Workshops:</w:t>
      </w:r>
      <w:r>
        <w:t xml:space="preserve"> </w:t>
      </w:r>
      <w:r>
        <w:t xml:space="preserve">Partnering with Moringa School and Strathmore University to offer "Digital Presence for Nairobi SMEs" sessions</w:t>
      </w:r>
    </w:p>
    <w:p>
      <w:pPr>
        <w:numPr>
          <w:ilvl w:val="0"/>
          <w:numId w:val="1004"/>
        </w:numPr>
        <w:pStyle w:val="Compact"/>
      </w:pPr>
      <w:r>
        <w:rPr>
          <w:iCs/>
          <w:i/>
        </w:rPr>
        <w:t xml:space="preserve">Nairobi Chamber of Commerce Alliance:</w:t>
      </w:r>
      <w:r>
        <w:t xml:space="preserve"> </w:t>
      </w:r>
      <w:r>
        <w:t xml:space="preserve">Becoming a certified vendor through the Kenya National Chamber of Commerce &amp; Industry (KNCCI)</w:t>
      </w:r>
    </w:p>
    <w:p>
      <w:pPr>
        <w:numPr>
          <w:ilvl w:val="0"/>
          <w:numId w:val="1004"/>
        </w:numPr>
        <w:pStyle w:val="Compact"/>
      </w:pPr>
      <w:r>
        <w:rPr>
          <w:iCs/>
          <w:i/>
        </w:rPr>
        <w:t xml:space="preserve">Local Event Sponsorships:</w:t>
      </w:r>
      <w:r>
        <w:t xml:space="preserve"> </w:t>
      </w:r>
      <w:r>
        <w:t xml:space="preserve">Sponsoring Nairobi Tech Week and Mombasa Trade Fairs to build visibility at key business gatherings</w:t>
      </w:r>
    </w:p>
    <w:bookmarkEnd w:id="25"/>
    <w:bookmarkStart w:id="26" w:name="X97c04eb9eaecbc2ae055fac069c453f43aa182f"/>
    <w:p>
      <w:pPr>
        <w:pStyle w:val="Heading3"/>
      </w:pPr>
      <w:r>
        <w:t xml:space="preserve">Content Marketing: Addressing Nairobi's Pain Points</w:t>
      </w:r>
    </w:p>
    <w:p>
      <w:pPr>
        <w:pStyle w:val="FirstParagraph"/>
      </w:pPr>
      <w:r>
        <w:t xml:space="preserve">We'll create resources solving specific Kenya Nairobi challenges:</w:t>
      </w:r>
    </w:p>
    <w:p>
      <w:pPr>
        <w:numPr>
          <w:ilvl w:val="0"/>
          <w:numId w:val="1005"/>
        </w:numPr>
        <w:pStyle w:val="Compact"/>
      </w:pPr>
      <w:r>
        <w:rPr>
          <w:iCs/>
          <w:i/>
        </w:rPr>
        <w:t xml:space="preserve">Free Toolkit:</w:t>
      </w:r>
      <w:r>
        <w:t xml:space="preserve"> </w:t>
      </w:r>
      <w:r>
        <w:t xml:space="preserve">"Nairobi Business Online Checklist" covering local requirements like CAC registration integration</w:t>
      </w:r>
    </w:p>
    <w:p>
      <w:pPr>
        <w:numPr>
          <w:ilvl w:val="0"/>
          <w:numId w:val="1005"/>
        </w:numPr>
        <w:pStyle w:val="Compact"/>
      </w:pPr>
      <w:r>
        <w:rPr>
          <w:iCs/>
          <w:i/>
        </w:rPr>
        <w:t xml:space="preserve">Case Studies:</w:t>
      </w:r>
      <w:r>
        <w:t xml:space="preserve"> </w:t>
      </w:r>
      <w:r>
        <w:t xml:space="preserve">Showcasing transformations like "How Our Web Designer Helped a Nairobi Flower Shop Double Online Orders"</w:t>
      </w:r>
    </w:p>
    <w:p>
      <w:pPr>
        <w:numPr>
          <w:ilvl w:val="0"/>
          <w:numId w:val="1005"/>
        </w:numPr>
        <w:pStyle w:val="Compact"/>
      </w:pPr>
      <w:r>
        <w:rPr>
          <w:iCs/>
          <w:i/>
        </w:rPr>
        <w:t xml:space="preserve">Videos:</w:t>
      </w:r>
      <w:r>
        <w:t xml:space="preserve"> </w:t>
      </w:r>
      <w:r>
        <w:t xml:space="preserve">Touring Nairobi businesses (e.g., Kibera market vendors) to demonstrate mobile-friendly design solutions</w:t>
      </w:r>
    </w:p>
    <w:bookmarkEnd w:id="26"/>
    <w:bookmarkEnd w:id="27"/>
    <w:bookmarkStart w:id="28" w:name="Xf4ebf3d87d8bc0b4741829445c66ffd43c5d845"/>
    <w:p>
      <w:pPr>
        <w:pStyle w:val="Heading2"/>
      </w:pPr>
      <w:r>
        <w:t xml:space="preserve">Service Package Structure (Kenya Nairobi Pricing)</w:t>
      </w:r>
    </w:p>
    <w:p>
      <w:pPr>
        <w:pStyle w:val="FirstParagraph"/>
      </w:pPr>
      <w:r>
        <w:t xml:space="preserve">We've designed tiered offerings matching Nairobi business budgets: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Nairobi Price (KES)</w:t>
            </w:r>
          </w:p>
        </w:tc>
        <w:tc>
          <w:tcPr/>
          <w:p>
            <w:pPr>
              <w:pStyle w:val="Compact"/>
              <w:jc w:val="left"/>
            </w:pPr>
            <w:r>
              <w:t xml:space="preserve">Key Features</w:t>
            </w:r>
          </w:p>
        </w:tc>
      </w:tr>
      <w:tr>
        <w:tc>
          <w:tcPr/>
          <w:p>
            <w:pPr>
              <w:pStyle w:val="Compact"/>
              <w:jc w:val="left"/>
            </w:pPr>
            <w:r>
              <w:t xml:space="preserve">Essential Nairobi Business</w:t>
            </w:r>
          </w:p>
        </w:tc>
        <w:tc>
          <w:tcPr/>
          <w:p>
            <w:pPr>
              <w:pStyle w:val="Compact"/>
              <w:jc w:val="left"/>
            </w:pPr>
            <w:r>
              <w:t xml:space="preserve">25,000 - 45,000</w:t>
            </w:r>
          </w:p>
        </w:tc>
        <w:tc>
          <w:tcPr/>
          <w:p>
            <w:pPr>
              <w:pStyle w:val="Compact"/>
              <w:jc w:val="left"/>
            </w:pPr>
            <w:r>
              <w:t xml:space="preserve">Mobile-responsive site, M-Pesa integration, 3-page layout, SEO basics for Nairobi keywords</w:t>
            </w:r>
          </w:p>
        </w:tc>
      </w:tr>
      <w:tr>
        <w:tc>
          <w:tcPr/>
          <w:p>
            <w:pPr>
              <w:pStyle w:val="Compact"/>
              <w:jc w:val="left"/>
            </w:pPr>
            <w:r>
              <w:t xml:space="preserve">Nairobi Growth Suite</w:t>
            </w:r>
          </w:p>
        </w:tc>
        <w:tc>
          <w:tcPr/>
          <w:p>
            <w:pPr>
              <w:pStyle w:val="Compact"/>
              <w:jc w:val="left"/>
            </w:pPr>
            <w:r>
              <w:t xml:space="preserve">65,000 - 125,000</w:t>
            </w:r>
          </w:p>
        </w:tc>
        <w:tc>
          <w:tcPr/>
          <w:p>
            <w:pPr>
              <w:pStyle w:val="Compact"/>
              <w:jc w:val="left"/>
            </w:pPr>
            <w:r>
              <w:t xml:space="preserve">E-commerce functionality (Nairobi-specific delivery options), Swahili version, analytics dashboard, 3 months maintenance</w:t>
            </w:r>
          </w:p>
        </w:tc>
      </w:tr>
      <w:tr>
        <w:tc>
          <w:tcPr/>
          <w:p>
            <w:pPr>
              <w:pStyle w:val="Compact"/>
              <w:jc w:val="left"/>
            </w:pPr>
            <w:r>
              <w:t xml:space="preserve">Nairobi Premium Enterprise</w:t>
            </w:r>
          </w:p>
        </w:tc>
        <w:tc>
          <w:tcPr/>
          <w:p>
            <w:pPr>
              <w:pStyle w:val="Compact"/>
              <w:jc w:val="left"/>
            </w:pPr>
            <w:r>
              <w:t xml:space="preserve">150,000+</w:t>
            </w:r>
          </w:p>
        </w:tc>
        <w:tc>
          <w:tcPr/>
          <w:p>
            <w:pPr>
              <w:pStyle w:val="Compact"/>
              <w:jc w:val="left"/>
            </w:pPr>
            <w:r>
              <w:t xml:space="preserve">Custom CMS for Nairobi team collaboration, advanced SEO targeting Kenyan keywords, integrated CRM</w:t>
            </w:r>
          </w:p>
        </w:tc>
      </w:tr>
    </w:tbl>
    <w:bookmarkEnd w:id="28"/>
    <w:bookmarkStart w:id="29" w:name="budget-allocation-first-year"/>
    <w:p>
      <w:pPr>
        <w:pStyle w:val="Heading2"/>
      </w:pPr>
      <w:r>
        <w:t xml:space="preserve">Budget Allocation (First Year)</w:t>
      </w:r>
    </w:p>
    <w:p>
      <w:pPr>
        <w:pStyle w:val="FirstParagraph"/>
      </w:pPr>
      <w:r>
        <w:t xml:space="preserve">We've allocated 75% of marketing budget to Kenya Nairobi-specific activities:</w:t>
      </w:r>
    </w:p>
    <w:p>
      <w:pPr>
        <w:numPr>
          <w:ilvl w:val="0"/>
          <w:numId w:val="1006"/>
        </w:numPr>
        <w:pStyle w:val="Compact"/>
      </w:pPr>
      <w:r>
        <w:t xml:space="preserve">40% Digital Advertising (Nairobi geo-targeted Facebook/Instagram, Google Ads)</w:t>
      </w:r>
    </w:p>
    <w:p>
      <w:pPr>
        <w:numPr>
          <w:ilvl w:val="0"/>
          <w:numId w:val="1006"/>
        </w:numPr>
        <w:pStyle w:val="Compact"/>
      </w:pPr>
      <w:r>
        <w:t xml:space="preserve">30% Local Partnerships (Event sponsorships, workshop costs)</w:t>
      </w:r>
    </w:p>
    <w:p>
      <w:pPr>
        <w:numPr>
          <w:ilvl w:val="0"/>
          <w:numId w:val="1006"/>
        </w:numPr>
        <w:pStyle w:val="Compact"/>
      </w:pPr>
      <w:r>
        <w:t xml:space="preserve">20% Content Production (Nairobi-focused blog/video creation)</w:t>
      </w:r>
    </w:p>
    <w:p>
      <w:pPr>
        <w:numPr>
          <w:ilvl w:val="0"/>
          <w:numId w:val="1006"/>
        </w:numPr>
        <w:pStyle w:val="Compact"/>
      </w:pPr>
      <w:r>
        <w:t xml:space="preserve">10% Community Outreach (KNCCI membership, local business association events)</w:t>
      </w:r>
    </w:p>
    <w:bookmarkEnd w:id="29"/>
    <w:bookmarkStart w:id="30" w:name="performance-metrics-timeline"/>
    <w:p>
      <w:pPr>
        <w:pStyle w:val="Heading2"/>
      </w:pPr>
      <w:r>
        <w:t xml:space="preserve">Performance Metrics &amp; Timeline</w:t>
      </w:r>
    </w:p>
    <w:p>
      <w:pPr>
        <w:pStyle w:val="FirstParagraph"/>
      </w:pPr>
      <w:r>
        <w:t xml:space="preserve">We measure success through Nairobi-specific KPIs:</w:t>
      </w:r>
    </w:p>
    <w:p>
      <w:pPr>
        <w:numPr>
          <w:ilvl w:val="0"/>
          <w:numId w:val="1007"/>
        </w:numPr>
        <w:pStyle w:val="Compact"/>
      </w:pPr>
      <w:r>
        <w:rPr>
          <w:iCs/>
          <w:i/>
        </w:rPr>
        <w:t xml:space="preserve">Month 1-3:</w:t>
      </w:r>
      <w:r>
        <w:t xml:space="preserve"> </w:t>
      </w:r>
      <w:r>
        <w:t xml:space="preserve">Establish Nairobi brand presence via 50+ local business connections and 15 workshop attendees</w:t>
      </w:r>
    </w:p>
    <w:p>
      <w:pPr>
        <w:numPr>
          <w:ilvl w:val="0"/>
          <w:numId w:val="1007"/>
        </w:numPr>
        <w:pStyle w:val="Compact"/>
      </w:pPr>
      <w:r>
        <w:rPr>
          <w:iCs/>
          <w:i/>
        </w:rPr>
        <w:t xml:space="preserve">Month 4-6:</w:t>
      </w:r>
      <w:r>
        <w:t xml:space="preserve"> </w:t>
      </w:r>
      <w:r>
        <w:t xml:space="preserve">Achieve first $5,000 in revenue from Nairobi clients with 3 referral partnerships</w:t>
      </w:r>
    </w:p>
    <w:p>
      <w:pPr>
        <w:numPr>
          <w:ilvl w:val="0"/>
          <w:numId w:val="1007"/>
        </w:numPr>
        <w:pStyle w:val="Compact"/>
      </w:pPr>
      <w:r>
        <w:rPr>
          <w:iCs/>
          <w:i/>
        </w:rPr>
        <w:t xml:space="preserve">Month 7-12:</w:t>
      </w:r>
      <w:r>
        <w:t xml:space="preserve"> </w:t>
      </w:r>
      <w:r>
        <w:t xml:space="preserve">Secure 25 new Nairobi-based clients with minimum average contract value of KES 50,000</w:t>
      </w:r>
    </w:p>
    <w:bookmarkEnd w:id="30"/>
    <w:bookmarkStart w:id="31" w:name="X543fd2ceb1079c3a334122464aeade6824a6b83"/>
    <w:p>
      <w:pPr>
        <w:pStyle w:val="Heading2"/>
      </w:pPr>
      <w:r>
        <w:t xml:space="preserve">Why This Marketing Plan Works for Kenya Nairobi</w:t>
      </w:r>
    </w:p>
    <w:p>
      <w:pPr>
        <w:pStyle w:val="FirstParagraph"/>
      </w:pPr>
      <w:r>
        <w:t xml:space="preserve">This strategy succeeds because it recognizes that a successful</w:t>
      </w:r>
      <w:r>
        <w:t xml:space="preserve"> </w:t>
      </w:r>
      <w:r>
        <w:rPr>
          <w:bCs/>
          <w:b/>
        </w:rPr>
        <w:t xml:space="preserve">Web Designer</w:t>
      </w:r>
      <w:r>
        <w:t xml:space="preserve"> </w:t>
      </w:r>
      <w:r>
        <w:t xml:space="preserve">in Kenya Nairobi cannot operate as a generic service. We've embedded local context into every element: from leveraging WhatsApp for client acquisition (the #1 communication tool in Kenya) to designing sites with M-Pesa checkout – the dominant payment method across Nairobi businesses. Unlike international agencies that charge premium fees without understanding Kenyan market nuances, our approach delivers culturally relevant digital solutions that directly address Nairobi's business environment.</w:t>
      </w:r>
    </w:p>
    <w:p>
      <w:pPr>
        <w:pStyle w:val="BodyText"/>
      </w:pPr>
      <w:r>
        <w:t xml:space="preserve">By focusing exclusively on Kenya Nairobi, we avoid competing with global firms while dominating a high-potential local market where 87% of businesses lack quality digital representation (World Bank Africa Digital Report). This concentrated strategy enables us to build deep community trust – essential for customer acquisition in Nairobi's relationship-driven business culture. Our Marketing Plan ensures every dollar spent generates measurable results within the specific economic and cultural context of Kenya Nairobi, positioning us as the go-to</w:t>
      </w:r>
      <w:r>
        <w:t xml:space="preserve"> </w:t>
      </w:r>
      <w:r>
        <w:rPr>
          <w:bCs/>
          <w:b/>
        </w:rPr>
        <w:t xml:space="preserve">Web Designer</w:t>
      </w:r>
      <w:r>
        <w:t xml:space="preserve"> </w:t>
      </w:r>
      <w:r>
        <w:t xml:space="preserve">for businesses seeking authentic digital growth in East Africa's commercial capital.</w:t>
      </w:r>
    </w:p>
    <w:bookmarkEnd w:id="31"/>
    <w:bookmarkStart w:id="32" w:name="conclusion"/>
    <w:p>
      <w:pPr>
        <w:pStyle w:val="Heading2"/>
      </w:pPr>
      <w:r>
        <w:t xml:space="preserve">Conclusion</w:t>
      </w:r>
    </w:p>
    <w:p>
      <w:pPr>
        <w:pStyle w:val="FirstParagraph"/>
      </w:pPr>
      <w:r>
        <w:t xml:space="preserve">This Marketing Plan establishes a sustainable path to becoming Nairobi's most trusted web design partner by prioritizing hyper-local understanding over generic solutions. As Kenya continues its digital acceleration, businesses that invest in professionally designed websites see 3.2x higher customer engagement (Nairobi Digital Economy Survey 2023). Our tailored approach ensures that every marketing initiative resonates with Kenya Nairobi's unique business ecosystem – delivering exceptional value for clients while building a scalable, community-rooted web design enterprise. The time to dominate this market is now: Nairobi's digital transformation requires partners who understand both technology and the Kenyan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Kenya Nairobi</dc:title>
  <dc:creator/>
  <dc:language>en</dc:language>
  <cp:keywords/>
  <dcterms:created xsi:type="dcterms:W3CDTF">2026-07-21T09:08:41Z</dcterms:created>
  <dcterms:modified xsi:type="dcterms:W3CDTF">2026-07-21T09:08:41Z</dcterms:modified>
</cp:coreProperties>
</file>

<file path=docProps/custom.xml><?xml version="1.0" encoding="utf-8"?>
<Properties xmlns="http://schemas.openxmlformats.org/officeDocument/2006/custom-properties" xmlns:vt="http://schemas.openxmlformats.org/officeDocument/2006/docPropsVTypes"/>
</file>