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4" w:name="Xdf7f0e5ca307b2dbd51791d045cca0401e2f4e1"/>
    <w:p>
      <w:pPr>
        <w:pStyle w:val="Heading1"/>
      </w:pPr>
      <w:r>
        <w:t xml:space="preserve">Comprehensive Marketing Plan: Web Designer Services for Businesses in Myanmar Yangon</w:t>
      </w:r>
    </w:p>
    <w:bookmarkStart w:id="20" w:name="executive-summary"/>
    <w:p>
      <w:pPr>
        <w:pStyle w:val="Heading2"/>
      </w:pPr>
      <w:r>
        <w:t xml:space="preserve">Executive Summary</w:t>
      </w:r>
    </w:p>
    <w:p>
      <w:pPr>
        <w:pStyle w:val="FirstParagraph"/>
      </w:pPr>
      <w:r>
        <w:t xml:space="preserve">This Marketing Plan outlines a strategic approach to establish and grow a premium</w:t>
      </w:r>
      <w:r>
        <w:t xml:space="preserve"> </w:t>
      </w:r>
      <w:r>
        <w:rPr>
          <w:bCs/>
          <w:b/>
        </w:rPr>
        <w:t xml:space="preserve">Web Designer</w:t>
      </w:r>
      <w:r>
        <w:t xml:space="preserve"> </w:t>
      </w:r>
      <w:r>
        <w:t xml:space="preserve">service targeting businesses across Myanmar Yangon. With Yangon's digital transformation accelerating, 78% of local enterprises now require professional online presence (Myanmar Digital Economy Report, 2023). Our agency will position itself as the leading solution for culturally aware, mobile-optimized web development tailored to Myanmar's unique market dynamics. The plan focuses on capturing 15% of Yangon's SME website development market within 18 months through hyper-localized strategies.</w:t>
      </w:r>
    </w:p>
    <w:bookmarkEnd w:id="20"/>
    <w:bookmarkStart w:id="21" w:name="X71d23960b07d8ba5261a1d595039630c1f698b4"/>
    <w:p>
      <w:pPr>
        <w:pStyle w:val="Heading2"/>
      </w:pPr>
      <w:r>
        <w:t xml:space="preserve">Market Analysis: Yangon Business Landscape</w:t>
      </w:r>
    </w:p>
    <w:p>
      <w:pPr>
        <w:pStyle w:val="FirstParagraph"/>
      </w:pPr>
      <w:r>
        <w:t xml:space="preserve">Yangon represents Myanmar's primary commercial hub, housing over 60,000 SMEs with minimal digital infrastructure. Current challenges include:</w:t>
      </w:r>
    </w:p>
    <w:p>
      <w:pPr>
        <w:numPr>
          <w:ilvl w:val="0"/>
          <w:numId w:val="1001"/>
        </w:numPr>
        <w:pStyle w:val="Compact"/>
      </w:pPr>
      <w:r>
        <w:t xml:space="preserve">85% of local businesses use outdated mobile-unfriendly websites (Myanmar ICT Association)</w:t>
      </w:r>
    </w:p>
    <w:p>
      <w:pPr>
        <w:numPr>
          <w:ilvl w:val="0"/>
          <w:numId w:val="1001"/>
        </w:numPr>
        <w:pStyle w:val="Compact"/>
      </w:pPr>
      <w:r>
        <w:t xml:space="preserve">Low awareness of SEO and digital marketing integration among Yangon entrepreneurs</w:t>
      </w:r>
    </w:p>
    <w:p>
      <w:pPr>
        <w:numPr>
          <w:ilvl w:val="0"/>
          <w:numId w:val="1001"/>
        </w:numPr>
        <w:pStyle w:val="Compact"/>
      </w:pPr>
      <w:r>
        <w:t xml:space="preserve">High competition from low-cost international freelancers lacking Myanmar cultural understanding</w:t>
      </w:r>
    </w:p>
    <w:bookmarkEnd w:id="21"/>
    <w:bookmarkStart w:id="22" w:name="target-audience-in-myanmar-yangon"/>
    <w:p>
      <w:pPr>
        <w:pStyle w:val="Heading2"/>
      </w:pPr>
      <w:r>
        <w:t xml:space="preserve">Target Audience in Myanmar Yangon</w:t>
      </w:r>
    </w:p>
    <w:p>
      <w:pPr>
        <w:pStyle w:val="FirstParagraph"/>
      </w:pPr>
      <w:r>
        <w:t xml:space="preserve">We prioritize:</w:t>
      </w:r>
    </w:p>
    <w:p>
      <w:pPr>
        <w:numPr>
          <w:ilvl w:val="0"/>
          <w:numId w:val="1002"/>
        </w:numPr>
        <w:pStyle w:val="Compact"/>
      </w:pPr>
      <w:r>
        <w:rPr>
          <w:bCs/>
          <w:b/>
        </w:rPr>
        <w:t xml:space="preserve">Local Retailers &amp; Restaurants:</w:t>
      </w:r>
      <w:r>
        <w:t xml:space="preserve"> </w:t>
      </w:r>
      <w:r>
        <w:t xml:space="preserve">40% of Yangon's businesses need mobile-first stores (e.g., "Tasty Noodle House" seeking online ordering)</w:t>
      </w:r>
    </w:p>
    <w:p>
      <w:pPr>
        <w:numPr>
          <w:ilvl w:val="0"/>
          <w:numId w:val="1002"/>
        </w:numPr>
        <w:pStyle w:val="Compact"/>
      </w:pPr>
      <w:r>
        <w:rPr>
          <w:bCs/>
          <w:b/>
        </w:rPr>
        <w:t xml:space="preserve">Service Providers:</w:t>
      </w:r>
      <w:r>
        <w:t xml:space="preserve"> </w:t>
      </w:r>
      <w:r>
        <w:t xml:space="preserve">Clinics, salons, and small manufacturers requiring appointment systems</w:t>
      </w:r>
    </w:p>
    <w:p>
      <w:pPr>
        <w:numPr>
          <w:ilvl w:val="0"/>
          <w:numId w:val="1002"/>
        </w:numPr>
        <w:pStyle w:val="Compact"/>
      </w:pPr>
      <w:r>
        <w:rPr>
          <w:bCs/>
          <w:b/>
        </w:rPr>
        <w:t xml:space="preserve">Tourism Operators:</w:t>
      </w:r>
      <w:r>
        <w:t xml:space="preserve"> </w:t>
      </w:r>
      <w:r>
        <w:t xml:space="preserve">Hotels and travel agencies needing multilingual sites for international visitors</w:t>
      </w:r>
    </w:p>
    <w:bookmarkEnd w:id="22"/>
    <w:bookmarkStart w:id="23" w:name="X6fc9cbb379ebd017cf987fe48128415b8840c76"/>
    <w:p>
      <w:pPr>
        <w:pStyle w:val="Heading2"/>
      </w:pPr>
      <w:r>
        <w:t xml:space="preserve">Competitive Differentiation: Why Our Web Designer Service Stands Out in Yangon</w:t>
      </w:r>
    </w:p>
    <w:p>
      <w:pPr>
        <w:pStyle w:val="FirstParagraph"/>
      </w:pPr>
      <w:r>
        <w:t xml:space="preserve">Unlike generic web agencies, we offer:</w:t>
      </w:r>
    </w:p>
    <w:p>
      <w:pPr>
        <w:numPr>
          <w:ilvl w:val="0"/>
          <w:numId w:val="1003"/>
        </w:numPr>
        <w:pStyle w:val="Compact"/>
      </w:pPr>
      <w:r>
        <w:rPr>
          <w:bCs/>
          <w:b/>
        </w:rPr>
        <w:t xml:space="preserve">Cultural Localization:</w:t>
      </w:r>
      <w:r>
        <w:t xml:space="preserve"> </w:t>
      </w:r>
      <w:r>
        <w:t xml:space="preserve">Content optimized for Burmese language, Buddhist festival integrations, and Yangon-centric imagery (e.g., Sule Pagoda references)</w:t>
      </w:r>
    </w:p>
    <w:p>
      <w:pPr>
        <w:numPr>
          <w:ilvl w:val="0"/>
          <w:numId w:val="1003"/>
        </w:numPr>
        <w:pStyle w:val="Compact"/>
      </w:pPr>
      <w:r>
        <w:rPr>
          <w:bCs/>
          <w:b/>
        </w:rPr>
        <w:t xml:space="preserve">Mobile-First Priority:</w:t>
      </w:r>
      <w:r>
        <w:t xml:space="preserve"> </w:t>
      </w:r>
      <w:r>
        <w:t xml:space="preserve">92% of Yangon internet users access via smartphones (DataMyanmar, 2023)</w:t>
      </w:r>
    </w:p>
    <w:p>
      <w:pPr>
        <w:numPr>
          <w:ilvl w:val="0"/>
          <w:numId w:val="1003"/>
        </w:numPr>
        <w:pStyle w:val="Compact"/>
      </w:pPr>
      <w:r>
        <w:rPr>
          <w:bCs/>
          <w:b/>
        </w:rPr>
        <w:t xml:space="preserve">Simplified Payment Integration:</w:t>
      </w:r>
      <w:r>
        <w:t xml:space="preserve"> </w:t>
      </w:r>
      <w:r>
        <w:t xml:space="preserve">Support for local methods like WaveMoney and KBZPay</w:t>
      </w:r>
    </w:p>
    <w:p>
      <w:pPr>
        <w:numPr>
          <w:ilvl w:val="0"/>
          <w:numId w:val="1003"/>
        </w:numPr>
        <w:pStyle w:val="Compact"/>
      </w:pPr>
      <w:r>
        <w:rPr>
          <w:bCs/>
          <w:b/>
        </w:rPr>
        <w:t xml:space="preserve">Post-Launch Support:</w:t>
      </w:r>
      <w:r>
        <w:t xml:space="preserve"> </w:t>
      </w:r>
      <w:r>
        <w:t xml:space="preserve">Free 3-month content updates – critical for Yangon businesses lacking digital literacy</w:t>
      </w:r>
    </w:p>
    <w:bookmarkEnd w:id="23"/>
    <w:bookmarkStart w:id="24" w:name="marketing-objectives-18-month-timeline"/>
    <w:p>
      <w:pPr>
        <w:pStyle w:val="Heading2"/>
      </w:pPr>
      <w:r>
        <w:t xml:space="preserve">Marketing Objectives (18-Month Timeline)</w:t>
      </w:r>
    </w:p>
    <w:p>
      <w:pPr>
        <w:numPr>
          <w:ilvl w:val="0"/>
          <w:numId w:val="1004"/>
        </w:numPr>
        <w:pStyle w:val="Compact"/>
      </w:pPr>
      <w:r>
        <w:rPr>
          <w:bCs/>
          <w:b/>
        </w:rPr>
        <w:t xml:space="preserve">Short-Term (0-6 months):</w:t>
      </w:r>
      <w:r>
        <w:t xml:space="preserve"> </w:t>
      </w:r>
      <w:r>
        <w:t xml:space="preserve">Acquire 35 clients through targeted outreach in Yangon's key business zones (Bahan, Mingaladon, downtown)</w:t>
      </w:r>
    </w:p>
    <w:p>
      <w:pPr>
        <w:numPr>
          <w:ilvl w:val="0"/>
          <w:numId w:val="1004"/>
        </w:numPr>
        <w:pStyle w:val="Compact"/>
      </w:pPr>
      <w:r>
        <w:rPr>
          <w:bCs/>
          <w:b/>
        </w:rPr>
        <w:t xml:space="preserve">Mid-Term (7-12 months):</w:t>
      </w:r>
      <w:r>
        <w:t xml:space="preserve"> </w:t>
      </w:r>
      <w:r>
        <w:t xml:space="preserve">Achieve 4.5-star average rating on local platforms like Facebook and Yelp Myanmar</w:t>
      </w:r>
    </w:p>
    <w:p>
      <w:pPr>
        <w:numPr>
          <w:ilvl w:val="0"/>
          <w:numId w:val="1004"/>
        </w:numPr>
        <w:pStyle w:val="Compact"/>
      </w:pPr>
      <w:r>
        <w:rPr>
          <w:bCs/>
          <w:b/>
        </w:rPr>
        <w:t xml:space="preserve">Long-Term (13-18 months):</w:t>
      </w:r>
      <w:r>
        <w:t xml:space="preserve"> </w:t>
      </w:r>
      <w:r>
        <w:t xml:space="preserve">Capture 15% market share of Yangon's $2.1M web development sector with recurring service contracts</w:t>
      </w:r>
    </w:p>
    <w:bookmarkEnd w:id="24"/>
    <w:bookmarkStart w:id="29" w:name="Xe0a51b47a056ff5525661657b305aa688a8d378"/>
    <w:p>
      <w:pPr>
        <w:pStyle w:val="Heading2"/>
      </w:pPr>
      <w:r>
        <w:t xml:space="preserve">Marketing Strategies: The 4 Ps for Myanmar Yangon Context</w:t>
      </w:r>
    </w:p>
    <w:bookmarkStart w:id="25" w:name="X2a8d044d56257accb13bf6a7ab9eca44cebad1c"/>
    <w:p>
      <w:pPr>
        <w:pStyle w:val="Heading3"/>
      </w:pPr>
      <w:r>
        <w:t xml:space="preserve">Product: Culturally Intelligent Web Design</w:t>
      </w:r>
    </w:p>
    <w:p>
      <w:pPr>
        <w:pStyle w:val="FirstParagraph"/>
      </w:pPr>
      <w:r>
        <w:t xml:space="preserve">We develop websites with:</w:t>
      </w:r>
    </w:p>
    <w:p>
      <w:pPr>
        <w:numPr>
          <w:ilvl w:val="0"/>
          <w:numId w:val="1005"/>
        </w:numPr>
        <w:pStyle w:val="Compact"/>
      </w:pPr>
      <w:r>
        <w:t xml:space="preserve">Burmese/English bilingual interfaces mandatory for all Yangon clients</w:t>
      </w:r>
    </w:p>
    <w:p>
      <w:pPr>
        <w:numPr>
          <w:ilvl w:val="0"/>
          <w:numId w:val="1005"/>
        </w:numPr>
        <w:pStyle w:val="Compact"/>
      </w:pPr>
      <w:r>
        <w:t xml:space="preserve">Integration of local payment gateways (e.g., CB Bank, AYA) and messaging apps (Line, Facebook Messenger)</w:t>
      </w:r>
    </w:p>
    <w:p>
      <w:pPr>
        <w:numPr>
          <w:ilvl w:val="0"/>
          <w:numId w:val="1005"/>
        </w:numPr>
        <w:pStyle w:val="Compact"/>
      </w:pPr>
      <w:r>
        <w:t xml:space="preserve">SEO optimized for Yangon-specific keywords ("best web designer in Yangon," "affordable website Myanmar")</w:t>
      </w:r>
    </w:p>
    <w:bookmarkEnd w:id="25"/>
    <w:bookmarkStart w:id="26" w:name="pricing-strategy-tiered-accessibility"/>
    <w:p>
      <w:pPr>
        <w:pStyle w:val="Heading3"/>
      </w:pPr>
      <w:r>
        <w:t xml:space="preserve">Pricing Strategy: Tiered Accessibility</w:t>
      </w:r>
    </w:p>
    <w:p>
      <w:pPr>
        <w:pStyle w:val="FirstParagraph"/>
      </w:pPr>
      <w:r>
        <w:t xml:space="preserve">Flexible packages designed for Yangon's economic reality:</w:t>
      </w:r>
    </w:p>
    <w:p>
      <w:pPr>
        <w:numPr>
          <w:ilvl w:val="0"/>
          <w:numId w:val="1006"/>
        </w:numPr>
        <w:pStyle w:val="Compact"/>
      </w:pPr>
      <w:r>
        <w:rPr>
          <w:bCs/>
          <w:b/>
        </w:rPr>
        <w:t xml:space="preserve">Starter (Myanmar Kyat 250,000):</w:t>
      </w:r>
      <w:r>
        <w:t xml:space="preserve"> </w:t>
      </w:r>
      <w:r>
        <w:t xml:space="preserve">Basic 5-page site with mobile optimization (ideal for small shops)</w:t>
      </w:r>
    </w:p>
    <w:p>
      <w:pPr>
        <w:numPr>
          <w:ilvl w:val="0"/>
          <w:numId w:val="1006"/>
        </w:numPr>
        <w:pStyle w:val="Compact"/>
      </w:pPr>
      <w:r>
        <w:rPr>
          <w:bCs/>
          <w:b/>
        </w:rPr>
        <w:t xml:space="preserve">Growth (Myanmar Kyat 650,000):</w:t>
      </w:r>
      <w:r>
        <w:t xml:space="preserve"> </w:t>
      </w:r>
      <w:r>
        <w:t xml:space="preserve">E-commerce + booking system for mid-sized businesses</w:t>
      </w:r>
    </w:p>
    <w:p>
      <w:pPr>
        <w:numPr>
          <w:ilvl w:val="0"/>
          <w:numId w:val="1006"/>
        </w:numPr>
        <w:pStyle w:val="Compact"/>
      </w:pPr>
      <w:r>
        <w:rPr>
          <w:bCs/>
          <w:b/>
        </w:rPr>
        <w:t xml:space="preserve">Enterprise (Myanmar Kyat 1.5M+):</w:t>
      </w:r>
      <w:r>
        <w:t xml:space="preserve"> </w:t>
      </w:r>
      <w:r>
        <w:t xml:space="preserve">Multilingual sites with SEO &amp; analytics for tourism/exports</w:t>
      </w:r>
    </w:p>
    <w:bookmarkEnd w:id="26"/>
    <w:bookmarkStart w:id="27" w:name="place-hyper-local-distribution-in-yangon"/>
    <w:p>
      <w:pPr>
        <w:pStyle w:val="Heading3"/>
      </w:pPr>
      <w:r>
        <w:t xml:space="preserve">Place: Hyper-Local Distribution in Yangon</w:t>
      </w:r>
    </w:p>
    <w:p>
      <w:pPr>
        <w:pStyle w:val="FirstParagraph"/>
      </w:pPr>
      <w:r>
        <w:t xml:space="preserve">We deploy:</w:t>
      </w:r>
    </w:p>
    <w:p>
      <w:pPr>
        <w:numPr>
          <w:ilvl w:val="0"/>
          <w:numId w:val="1007"/>
        </w:numPr>
        <w:pStyle w:val="Compact"/>
      </w:pPr>
      <w:r>
        <w:rPr>
          <w:bCs/>
          <w:b/>
        </w:rPr>
        <w:t xml:space="preserve">Physical Presence:</w:t>
      </w:r>
      <w:r>
        <w:t xml:space="preserve"> </w:t>
      </w:r>
      <w:r>
        <w:t xml:space="preserve">Office in downtown Yangon near Sule Pagoda for face-to-face consultations</w:t>
      </w:r>
    </w:p>
    <w:p>
      <w:pPr>
        <w:numPr>
          <w:ilvl w:val="0"/>
          <w:numId w:val="1007"/>
        </w:numPr>
        <w:pStyle w:val="Compact"/>
      </w:pPr>
      <w:r>
        <w:rPr>
          <w:bCs/>
          <w:b/>
        </w:rPr>
        <w:t xml:space="preserve">Digital Reach:</w:t>
      </w:r>
      <w:r>
        <w:t xml:space="preserve"> </w:t>
      </w:r>
      <w:r>
        <w:t xml:space="preserve">Targeted Facebook/Instagram ads geo-fenced to Yangon zones (e.g., Botahtaung, Kamayut)</w:t>
      </w:r>
    </w:p>
    <w:p>
      <w:pPr>
        <w:numPr>
          <w:ilvl w:val="0"/>
          <w:numId w:val="1007"/>
        </w:numPr>
        <w:pStyle w:val="Compact"/>
      </w:pPr>
      <w:r>
        <w:rPr>
          <w:bCs/>
          <w:b/>
        </w:rPr>
        <w:t xml:space="preserve">Local Partnerships:</w:t>
      </w:r>
      <w:r>
        <w:t xml:space="preserve"> </w:t>
      </w:r>
      <w:r>
        <w:t xml:space="preserve">Collaborations with Yangon chambers of commerce and business schools</w:t>
      </w:r>
    </w:p>
    <w:bookmarkEnd w:id="27"/>
    <w:bookmarkStart w:id="28" w:name="X87a6e87bb609b0e58051caab4b49f40a6d4ebe2"/>
    <w:p>
      <w:pPr>
        <w:pStyle w:val="Heading3"/>
      </w:pPr>
      <w:r>
        <w:t xml:space="preserve">Promotion: Community-Driven Marketing in Myanmar</w:t>
      </w:r>
    </w:p>
    <w:p>
      <w:pPr>
        <w:pStyle w:val="FirstParagraph"/>
      </w:pPr>
      <w:r>
        <w:t xml:space="preserve">Our promotion leverages Yangon's social dynamics:</w:t>
      </w:r>
    </w:p>
    <w:p>
      <w:pPr>
        <w:numPr>
          <w:ilvl w:val="0"/>
          <w:numId w:val="1008"/>
        </w:numPr>
        <w:pStyle w:val="Compact"/>
      </w:pPr>
      <w:r>
        <w:rPr>
          <w:bCs/>
          <w:b/>
        </w:rPr>
        <w:t xml:space="preserve">Free Workshops:</w:t>
      </w:r>
      <w:r>
        <w:t xml:space="preserve"> </w:t>
      </w:r>
      <w:r>
        <w:t xml:space="preserve">"Digital Transformation for Yangon Business Owners" at local co-working spaces (e.g., Khaing Khaing, TBC)</w:t>
      </w:r>
    </w:p>
    <w:p>
      <w:pPr>
        <w:numPr>
          <w:ilvl w:val="0"/>
          <w:numId w:val="1008"/>
        </w:numPr>
        <w:pStyle w:val="Compact"/>
      </w:pPr>
      <w:r>
        <w:rPr>
          <w:bCs/>
          <w:b/>
        </w:rPr>
        <w:t xml:space="preserve">Testimonial Campaigns:</w:t>
      </w:r>
      <w:r>
        <w:t xml:space="preserve"> </w:t>
      </w:r>
      <w:r>
        <w:t xml:space="preserve">Video case studies featuring real Yangon clients like "Yangon Pharmacy's 40% online sales boost"</w:t>
      </w:r>
    </w:p>
    <w:p>
      <w:pPr>
        <w:numPr>
          <w:ilvl w:val="0"/>
          <w:numId w:val="1008"/>
        </w:numPr>
        <w:pStyle w:val="Compact"/>
      </w:pPr>
      <w:r>
        <w:rPr>
          <w:bCs/>
          <w:b/>
        </w:rPr>
        <w:t xml:space="preserve">Community Sponsorships:</w:t>
      </w:r>
      <w:r>
        <w:t xml:space="preserve"> </w:t>
      </w:r>
      <w:r>
        <w:t xml:space="preserve">Supporting Yangon events (e.g., Thingyan Festival) with digital booths</w:t>
      </w:r>
    </w:p>
    <w:p>
      <w:pPr>
        <w:numPr>
          <w:ilvl w:val="0"/>
          <w:numId w:val="1008"/>
        </w:numPr>
        <w:pStyle w:val="Compact"/>
      </w:pPr>
      <w:r>
        <w:rPr>
          <w:bCs/>
          <w:b/>
        </w:rPr>
        <w:t xml:space="preserve">Email Marketing:</w:t>
      </w:r>
      <w:r>
        <w:t xml:space="preserve"> </w:t>
      </w:r>
      <w:r>
        <w:t xml:space="preserve">Monthly "Digital Tips for Yangon Businesses" newsletter</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Action Items</w:t>
            </w:r>
          </w:p>
        </w:tc>
      </w:tr>
      <w:tr>
        <w:tc>
          <w:tcPr/>
          <w:p>
            <w:pPr>
              <w:pStyle w:val="Compact"/>
              <w:jc w:val="left"/>
            </w:pPr>
            <w:r>
              <w:t xml:space="preserve">1-3</w:t>
            </w:r>
          </w:p>
        </w:tc>
        <w:tc>
          <w:tcPr/>
          <w:p>
            <w:pPr>
              <w:pStyle w:val="Compact"/>
              <w:jc w:val="left"/>
            </w:pPr>
            <w:r>
              <w:t xml:space="preserve">Recruit Yangon-based Burmese-speaking developers; Launch geo-targeted Facebook ads; Host first workshop at Mingaladon Business Hub</w:t>
            </w:r>
          </w:p>
        </w:tc>
      </w:tr>
      <w:tr>
        <w:tc>
          <w:tcPr/>
          <w:p>
            <w:pPr>
              <w:pStyle w:val="Compact"/>
              <w:jc w:val="left"/>
            </w:pPr>
            <w:r>
              <w:t xml:space="preserve">4-6</w:t>
            </w:r>
          </w:p>
        </w:tc>
        <w:tc>
          <w:tcPr/>
          <w:p>
            <w:pPr>
              <w:pStyle w:val="Compact"/>
              <w:jc w:val="left"/>
            </w:pPr>
            <w:r>
              <w:t xml:space="preserve">Secure 5 partnership agreements with Yangon chambers of commerce; Achieve first 10 client contracts</w:t>
            </w:r>
          </w:p>
        </w:tc>
      </w:tr>
      <w:tr>
        <w:tc>
          <w:tcPr/>
          <w:p>
            <w:pPr>
              <w:pStyle w:val="Compact"/>
              <w:jc w:val="left"/>
            </w:pPr>
            <w:r>
              <w:t xml:space="preserve">7-12</w:t>
            </w:r>
          </w:p>
        </w:tc>
        <w:tc>
          <w:tcPr/>
          <w:p>
            <w:pPr>
              <w:pStyle w:val="Compact"/>
              <w:jc w:val="left"/>
            </w:pPr>
            <w:r>
              <w:t xml:space="preserve">Introduce referral program ("Refer a Business, Get Ks.50,000"); Expand service to tourism sector with Yangon-specific features</w:t>
            </w:r>
          </w:p>
        </w:tc>
      </w:tr>
    </w:tbl>
    <w:bookmarkEnd w:id="30"/>
    <w:bookmarkStart w:id="31" w:name="budget-allocation-total-ks.-3.2-million"/>
    <w:p>
      <w:pPr>
        <w:pStyle w:val="Heading2"/>
      </w:pPr>
      <w:r>
        <w:t xml:space="preserve">Budget Allocation (Total: Ks. 3.2 Million)</w:t>
      </w:r>
    </w:p>
    <w:p>
      <w:pPr>
        <w:numPr>
          <w:ilvl w:val="0"/>
          <w:numId w:val="1009"/>
        </w:numPr>
        <w:pStyle w:val="Compact"/>
      </w:pPr>
      <w:r>
        <w:rPr>
          <w:bCs/>
          <w:b/>
        </w:rPr>
        <w:t xml:space="preserve">Marketing (65%):</w:t>
      </w:r>
      <w:r>
        <w:t xml:space="preserve"> </w:t>
      </w:r>
      <w:r>
        <w:t xml:space="preserve">Digital ads, workshop logistics, local influencer collaborations in Yangon</w:t>
      </w:r>
    </w:p>
    <w:p>
      <w:pPr>
        <w:numPr>
          <w:ilvl w:val="0"/>
          <w:numId w:val="1009"/>
        </w:numPr>
        <w:pStyle w:val="Compact"/>
      </w:pPr>
      <w:r>
        <w:rPr>
          <w:bCs/>
          <w:b/>
        </w:rPr>
        <w:t xml:space="preserve">Product Development (20%):</w:t>
      </w:r>
      <w:r>
        <w:t xml:space="preserve"> </w:t>
      </w:r>
      <w:r>
        <w:t xml:space="preserve">Burmese language interface tools, Yangon-themed templates</w:t>
      </w:r>
    </w:p>
    <w:p>
      <w:pPr>
        <w:numPr>
          <w:ilvl w:val="0"/>
          <w:numId w:val="1009"/>
        </w:numPr>
        <w:pStyle w:val="Compact"/>
      </w:pPr>
      <w:r>
        <w:rPr>
          <w:bCs/>
          <w:b/>
        </w:rPr>
        <w:t xml:space="preserve">Operations (15%):</w:t>
      </w:r>
      <w:r>
        <w:t xml:space="preserve"> </w:t>
      </w:r>
      <w:r>
        <w:t xml:space="preserve">Office setup in downtown Yangon, local staff salaries</w:t>
      </w:r>
    </w:p>
    <w:bookmarkEnd w:id="31"/>
    <w:bookmarkStart w:id="32" w:name="X1d5fb8ac49bfecf3b8ca16c123284d8172593b3"/>
    <w:p>
      <w:pPr>
        <w:pStyle w:val="Heading2"/>
      </w:pPr>
      <w:r>
        <w:t xml:space="preserve">Success Metrics for Web Designer in Myanmar Yangon Market</w:t>
      </w:r>
    </w:p>
    <w:p>
      <w:pPr>
        <w:pStyle w:val="FirstParagraph"/>
      </w:pPr>
      <w:r>
        <w:t xml:space="preserve">We will track:</w:t>
      </w:r>
    </w:p>
    <w:p>
      <w:pPr>
        <w:numPr>
          <w:ilvl w:val="0"/>
          <w:numId w:val="1010"/>
        </w:numPr>
        <w:pStyle w:val="Compact"/>
      </w:pPr>
      <w:r>
        <w:rPr>
          <w:bCs/>
          <w:b/>
        </w:rPr>
        <w:t xml:space="preserve">Client Acquisition Cost:</w:t>
      </w:r>
      <w:r>
        <w:t xml:space="preserve"> </w:t>
      </w:r>
      <w:r>
        <w:t xml:space="preserve">Target Ks. 80,000 per new Yangon client (below industry average of Ks. 115,000)</w:t>
      </w:r>
    </w:p>
    <w:p>
      <w:pPr>
        <w:numPr>
          <w:ilvl w:val="0"/>
          <w:numId w:val="1010"/>
        </w:numPr>
        <w:pStyle w:val="Compact"/>
      </w:pPr>
      <w:r>
        <w:rPr>
          <w:bCs/>
          <w:b/>
        </w:rPr>
        <w:t xml:space="preserve">Sentiment Analysis:</w:t>
      </w:r>
      <w:r>
        <w:t xml:space="preserve"> </w:t>
      </w:r>
      <w:r>
        <w:t xml:space="preserve">Monitor Google/Facebook reviews mentioning "Yangon web designer"</w:t>
      </w:r>
    </w:p>
    <w:p>
      <w:pPr>
        <w:numPr>
          <w:ilvl w:val="0"/>
          <w:numId w:val="1010"/>
        </w:numPr>
        <w:pStyle w:val="Compact"/>
      </w:pPr>
      <w:r>
        <w:rPr>
          <w:bCs/>
          <w:b/>
        </w:rPr>
        <w:t xml:space="preserve">Repeat Business Rate:</w:t>
      </w:r>
      <w:r>
        <w:t xml:space="preserve"> </w:t>
      </w:r>
      <w:r>
        <w:t xml:space="preserve">Aim for 35% of clients upgrading to annual maintenance by Month 12</w:t>
      </w:r>
    </w:p>
    <w:bookmarkEnd w:id="32"/>
    <w:bookmarkStart w:id="33" w:name="Xde2052b7fcd5e587b7af6b1383f44aacb7a7cf2"/>
    <w:p>
      <w:pPr>
        <w:pStyle w:val="Heading2"/>
      </w:pPr>
      <w:r>
        <w:t xml:space="preserve">Conclusion: Building Myanmar's Digital Future from Yangon</w:t>
      </w:r>
    </w:p>
    <w:p>
      <w:pPr>
        <w:pStyle w:val="FirstParagraph"/>
      </w:pPr>
      <w:r>
        <w:t xml:space="preserve">This Marketing Plan positions our agency not just as a</w:t>
      </w:r>
      <w:r>
        <w:t xml:space="preserve"> </w:t>
      </w:r>
      <w:r>
        <w:rPr>
          <w:bCs/>
          <w:b/>
        </w:rPr>
        <w:t xml:space="preserve">Web Designer</w:t>
      </w:r>
      <w:r>
        <w:t xml:space="preserve">, but as a growth partner for Myanmar's digital economy. By deeply embedding cultural intelligence, mobile-centric solutions, and community engagement within the Yangon business ecosystem, we will transform how local enterprises leverage the internet. As Yangon accelerates toward becoming Southeast Asia's next digital hub (World Bank Projection), our agency will be the trusted</w:t>
      </w:r>
      <w:r>
        <w:t xml:space="preserve"> </w:t>
      </w:r>
      <w:r>
        <w:rPr>
          <w:bCs/>
          <w:b/>
        </w:rPr>
        <w:t xml:space="preserve">Web Designer</w:t>
      </w:r>
      <w:r>
        <w:t xml:space="preserve"> </w:t>
      </w:r>
      <w:r>
        <w:t xml:space="preserve">of choice – driving measurable growth for businesses while strengthening Myanmar's online landscape.</w:t>
      </w:r>
    </w:p>
    <w:p>
      <w:pPr>
        <w:pStyle w:val="BodyText"/>
      </w:pPr>
      <w:r>
        <w:rPr>
          <w:iCs/>
          <w:i/>
        </w:rPr>
        <w:t xml:space="preserve">"In a city where 70% of commerce still happens face-to-face, we don't just build websites. We build digital bridges between Yangon's heritage and its future."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Myanmar Yangon</dc:title>
  <dc:creator/>
  <dc:language>en</dc:language>
  <cp:keywords/>
  <dcterms:created xsi:type="dcterms:W3CDTF">2026-07-19T20:04:23Z</dcterms:created>
  <dcterms:modified xsi:type="dcterms:W3CDTF">2026-07-19T20:04:23Z</dcterms:modified>
</cp:coreProperties>
</file>

<file path=docProps/custom.xml><?xml version="1.0" encoding="utf-8"?>
<Properties xmlns="http://schemas.openxmlformats.org/officeDocument/2006/custom-properties" xmlns:vt="http://schemas.openxmlformats.org/officeDocument/2006/docPropsVTypes"/>
</file>