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Abuja,</w:t>
      </w:r>
      <w:r>
        <w:t xml:space="preserve"> </w:t>
      </w:r>
      <w:r>
        <w:t xml:space="preserve">Nigeria</w:t>
      </w:r>
    </w:p>
    <w:bookmarkStart w:id="32" w:name="X9c2db01ccc582dc57e3ce31f9c078efbed09264"/>
    <w:p>
      <w:pPr>
        <w:pStyle w:val="Heading1"/>
      </w:pPr>
      <w:r>
        <w:t xml:space="preserve">Comprehensive Marketing Plan for Premium Web Designer Services in Abuja, Nigeria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web design service targeting businesses across Nigeria Abuja. With Abuja's digital economy growing at 18% annually (NBS 2023), we identify an urgent market gap: 73% of Abuja-based SMEs lack mobile-optimized websites, severely limiting customer engagement. Our agency, "Abuja PixelCraft," will position itself as the premier</w:t>
      </w:r>
      <w:r>
        <w:t xml:space="preserve"> </w:t>
      </w:r>
      <w:r>
        <w:rPr>
          <w:bCs/>
          <w:b/>
        </w:rPr>
        <w:t xml:space="preserve">Web Designer</w:t>
      </w:r>
      <w:r>
        <w:t xml:space="preserve"> </w:t>
      </w:r>
      <w:r>
        <w:t xml:space="preserve">partner for Nigerian businesses seeking conversion-focused digital solutions. This plan details actionable strategies to capture 15% market share in Abuja's web design sector within 24 months through hyper-localized marketing and culturally attuned service delivery.</w:t>
      </w:r>
    </w:p>
    <w:bookmarkEnd w:id="20"/>
    <w:bookmarkStart w:id="21" w:name="situation-analysis-abuja-market-dynamics"/>
    <w:p>
      <w:pPr>
        <w:pStyle w:val="Heading2"/>
      </w:pPr>
      <w:r>
        <w:t xml:space="preserve">Situation Analysis: Abuja Market Dynamics</w:t>
      </w:r>
    </w:p>
    <w:p>
      <w:pPr>
        <w:pStyle w:val="FirstParagraph"/>
      </w:pPr>
      <w:r>
        <w:t xml:space="preserve">Abuja presents unique opportunities for a specialized</w:t>
      </w:r>
      <w:r>
        <w:t xml:space="preserve"> </w:t>
      </w:r>
      <w:r>
        <w:rPr>
          <w:bCs/>
          <w:b/>
        </w:rPr>
        <w:t xml:space="preserve">Web Designer</w:t>
      </w:r>
      <w:r>
        <w:t xml:space="preserve">. As Nigeria's political and economic nerve center, the city hosts 45% of national corporations, government agencies, and burgeoning tech startups. However, existing service providers often fail to understand local business nuances—offering generic templates rather than solutions for Nigerian contexts like: mobile-first user behavior (92% of Abuja internet users access via smartphones), multilingual requirements (English + Hausa/Fulani/Igbo), and compliance with Nigeria's NDPR data laws. Our competitive analysis reveals only 3 local agencies offer culturally tailored web design, creating a critical white space for our</w:t>
      </w:r>
      <w:r>
        <w:t xml:space="preserve"> </w:t>
      </w:r>
      <w:r>
        <w:rPr>
          <w:bCs/>
          <w:b/>
        </w:rPr>
        <w:t xml:space="preserve">Marketing Plan</w:t>
      </w:r>
      <w:r>
        <w:t xml:space="preserve">.</w:t>
      </w:r>
    </w:p>
    <w:bookmarkEnd w:id="21"/>
    <w:bookmarkStart w:id="22" w:name="target-audience-abuja-business-segments"/>
    <w:p>
      <w:pPr>
        <w:pStyle w:val="Heading2"/>
      </w:pPr>
      <w:r>
        <w:t xml:space="preserve">Target Audience: Abuja Business Segments</w:t>
      </w:r>
    </w:p>
    <w:p>
      <w:pPr>
        <w:pStyle w:val="FirstParagraph"/>
      </w:pPr>
      <w:r>
        <w:t xml:space="preserve">We segment our audience into three high-potential groups in Nigeria Abuja:</w:t>
      </w:r>
    </w:p>
    <w:p>
      <w:pPr>
        <w:numPr>
          <w:ilvl w:val="0"/>
          <w:numId w:val="1001"/>
        </w:numPr>
        <w:pStyle w:val="Compact"/>
      </w:pPr>
      <w:r>
        <w:rPr>
          <w:bCs/>
          <w:b/>
        </w:rPr>
        <w:t xml:space="preserve">SMEs (60% of target):</w:t>
      </w:r>
      <w:r>
        <w:t xml:space="preserve"> </w:t>
      </w:r>
      <w:r>
        <w:t xml:space="preserve">2-50 employee businesses in hospitality, retail, and professional services lacking digital presence. Primary pain: "Online inquiries go unanswered because my website is broken on mobile."</w:t>
      </w:r>
    </w:p>
    <w:p>
      <w:pPr>
        <w:numPr>
          <w:ilvl w:val="0"/>
          <w:numId w:val="1001"/>
        </w:numPr>
        <w:pStyle w:val="Compact"/>
      </w:pPr>
      <w:r>
        <w:rPr>
          <w:bCs/>
          <w:b/>
        </w:rPr>
        <w:t xml:space="preserve">Government-Linked Entities (25%):</w:t>
      </w:r>
      <w:r>
        <w:t xml:space="preserve"> </w:t>
      </w:r>
      <w:r>
        <w:t xml:space="preserve">Agencies requiring NDPR-compliant sites for public service portals. Urgent need: Modernizing legacy systems while meeting strict security protocols.</w:t>
      </w:r>
    </w:p>
    <w:p>
      <w:pPr>
        <w:numPr>
          <w:ilvl w:val="0"/>
          <w:numId w:val="1001"/>
        </w:numPr>
        <w:pStyle w:val="Compact"/>
      </w:pPr>
      <w:r>
        <w:rPr>
          <w:bCs/>
          <w:b/>
        </w:rPr>
        <w:t xml:space="preserve">Tech Startups (15%):</w:t>
      </w:r>
      <w:r>
        <w:t xml:space="preserve"> </w:t>
      </w:r>
      <w:r>
        <w:t xml:space="preserve">Seed-funded startups needing investor-ready websites with African UX patterns.</w:t>
      </w:r>
    </w:p>
    <w:p>
      <w:pPr>
        <w:pStyle w:val="FirstParagraph"/>
      </w:pPr>
      <w:r>
        <w:t xml:space="preserve">Key insight: All segments prioritize local expertise over global agencies—87% of Abuja businesses reject foreign designers for "lack of Nigeria context" (Abuja Chamber Survey, 2023).</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65% recognition among Abuja SMEs within 18 months (currently at 18%).</w:t>
      </w:r>
    </w:p>
    <w:p>
      <w:pPr>
        <w:numPr>
          <w:ilvl w:val="0"/>
          <w:numId w:val="1002"/>
        </w:numPr>
        <w:pStyle w:val="Compact"/>
      </w:pPr>
      <w:r>
        <w:rPr>
          <w:bCs/>
          <w:b/>
        </w:rPr>
        <w:t xml:space="preserve">Customer Acquisition:</w:t>
      </w:r>
      <w:r>
        <w:t xml:space="preserve"> </w:t>
      </w:r>
      <w:r>
        <w:t xml:space="preserve">Secure 40 paying clients in Year 1, targeting N25M revenue.</w:t>
      </w:r>
    </w:p>
    <w:p>
      <w:pPr>
        <w:numPr>
          <w:ilvl w:val="0"/>
          <w:numId w:val="1002"/>
        </w:numPr>
        <w:pStyle w:val="Compact"/>
      </w:pPr>
      <w:r>
        <w:rPr>
          <w:bCs/>
          <w:b/>
        </w:rPr>
        <w:t xml:space="preserve">Differentiation:</w:t>
      </w:r>
      <w:r>
        <w:t xml:space="preserve"> </w:t>
      </w:r>
      <w:r>
        <w:t xml:space="preserve">Position as Nigeria’s only agency certified in both UX design and Nigerian business compliance.</w:t>
      </w:r>
    </w:p>
    <w:bookmarkEnd w:id="23"/>
    <w:bookmarkStart w:id="27" w:name="strategic-marketing-pillars"/>
    <w:p>
      <w:pPr>
        <w:pStyle w:val="Heading2"/>
      </w:pPr>
      <w:r>
        <w:t xml:space="preserve">Strategic Marketing Pillars</w:t>
      </w:r>
    </w:p>
    <w:p>
      <w:pPr>
        <w:pStyle w:val="FirstParagraph"/>
      </w:pPr>
      <w:r>
        <w:t xml:space="preserve">Our approach integrates three pillars uniquely suited to Abuja's ecosystem:</w:t>
      </w:r>
    </w:p>
    <w:bookmarkStart w:id="24" w:name="X0f0dd4bfc0ec5e1904222b61ab951be54d58210"/>
    <w:p>
      <w:pPr>
        <w:pStyle w:val="Heading3"/>
      </w:pPr>
      <w:r>
        <w:t xml:space="preserve">Pillar 1: Hyper-Local Content Strategy (Nigeria Abuja Focus)</w:t>
      </w:r>
    </w:p>
    <w:p>
      <w:pPr>
        <w:pStyle w:val="FirstParagraph"/>
      </w:pPr>
      <w:r>
        <w:t xml:space="preserve">We'll create region-specific content addressing Abuja-specific challenges:</w:t>
      </w:r>
    </w:p>
    <w:p>
      <w:pPr>
        <w:numPr>
          <w:ilvl w:val="0"/>
          <w:numId w:val="1003"/>
        </w:numPr>
        <w:pStyle w:val="Compact"/>
      </w:pPr>
      <w:r>
        <w:rPr>
          <w:iCs/>
          <w:i/>
        </w:rPr>
        <w:t xml:space="preserve">Blog Series:</w:t>
      </w:r>
      <w:r>
        <w:t xml:space="preserve"> </w:t>
      </w:r>
      <w:r>
        <w:t xml:space="preserve">"5 Mobile-Friendly Website Fixes for Abuja Food Businesses" (leveraging popular local terms like "suya spot" and "local market")</w:t>
      </w:r>
    </w:p>
    <w:p>
      <w:pPr>
        <w:numPr>
          <w:ilvl w:val="0"/>
          <w:numId w:val="1003"/>
        </w:numPr>
        <w:pStyle w:val="Compact"/>
      </w:pPr>
      <w:r>
        <w:rPr>
          <w:iCs/>
          <w:i/>
        </w:rPr>
        <w:t xml:space="preserve">Video Campaigns:</w:t>
      </w:r>
      <w:r>
        <w:t xml:space="preserve"> </w:t>
      </w:r>
      <w:r>
        <w:t xml:space="preserve">Short clips featuring Abuja business owners (e.g., a Garki-based fashion boutique owner) discussing website struggles, filmed on location.</w:t>
      </w:r>
    </w:p>
    <w:p>
      <w:pPr>
        <w:numPr>
          <w:ilvl w:val="0"/>
          <w:numId w:val="1003"/>
        </w:numPr>
        <w:pStyle w:val="Compact"/>
      </w:pPr>
      <w:r>
        <w:rPr>
          <w:iCs/>
          <w:i/>
        </w:rPr>
        <w:t xml:space="preserve">Local SEO:</w:t>
      </w:r>
      <w:r>
        <w:t xml:space="preserve"> </w:t>
      </w:r>
      <w:r>
        <w:t xml:space="preserve">Dominate "Web Designer Abuja" and "Nigeria Website Agency" keywords with geo-tagged content on Google My Business.</w:t>
      </w:r>
    </w:p>
    <w:bookmarkEnd w:id="24"/>
    <w:bookmarkStart w:id="25" w:name="pillar-2-community-centric-partnerships"/>
    <w:p>
      <w:pPr>
        <w:pStyle w:val="Heading3"/>
      </w:pPr>
      <w:r>
        <w:t xml:space="preserve">Pillar 2: Community-Centric Partnerships</w:t>
      </w:r>
    </w:p>
    <w:p>
      <w:pPr>
        <w:pStyle w:val="FirstParagraph"/>
      </w:pPr>
      <w:r>
        <w:t xml:space="preserve">We'll embed our brand within Abuja's business fabric:</w:t>
      </w:r>
    </w:p>
    <w:p>
      <w:pPr>
        <w:numPr>
          <w:ilvl w:val="0"/>
          <w:numId w:val="1004"/>
        </w:numPr>
        <w:pStyle w:val="Compact"/>
      </w:pPr>
      <w:r>
        <w:t xml:space="preserve">Partner with Abuja Chamber of Commerce for "Digital Transformation Workshops" at their headquarters.</w:t>
      </w:r>
    </w:p>
    <w:p>
      <w:pPr>
        <w:numPr>
          <w:ilvl w:val="0"/>
          <w:numId w:val="1004"/>
        </w:numPr>
        <w:pStyle w:val="Compact"/>
      </w:pPr>
      <w:r>
        <w:t xml:space="preserve">Sponsor the Abuja Tech Fest 2024 as "Official Web Design Partner," showcasing Nigeria-specific case studies.</w:t>
      </w:r>
    </w:p>
    <w:p>
      <w:pPr>
        <w:numPr>
          <w:ilvl w:val="0"/>
          <w:numId w:val="1004"/>
        </w:numPr>
        <w:pStyle w:val="Compact"/>
      </w:pPr>
      <w:r>
        <w:t xml:space="preserve">Collaborate with local influencers like @AbujaBusiness (15k followers) for authentic testimonials from Nigerian entrepreneurs.</w:t>
      </w:r>
    </w:p>
    <w:bookmarkEnd w:id="25"/>
    <w:bookmarkStart w:id="26" w:name="Xad59ada30456481c3a373e6e5a418bcb3d0de16"/>
    <w:p>
      <w:pPr>
        <w:pStyle w:val="Heading3"/>
      </w:pPr>
      <w:r>
        <w:t xml:space="preserve">Pillar 3: Culturally Fluent Service Delivery</w:t>
      </w:r>
    </w:p>
    <w:p>
      <w:pPr>
        <w:pStyle w:val="FirstParagraph"/>
      </w:pPr>
      <w:r>
        <w:t xml:space="preserve">Our</w:t>
      </w:r>
      <w:r>
        <w:t xml:space="preserve"> </w:t>
      </w:r>
      <w:r>
        <w:rPr>
          <w:bCs/>
          <w:b/>
        </w:rPr>
        <w:t xml:space="preserve">Web Designer</w:t>
      </w:r>
      <w:r>
        <w:t xml:space="preserve"> </w:t>
      </w:r>
      <w:r>
        <w:t xml:space="preserve">process incorporates Nigerian context at every stage:</w:t>
      </w:r>
    </w:p>
    <w:p>
      <w:pPr>
        <w:numPr>
          <w:ilvl w:val="0"/>
          <w:numId w:val="1005"/>
        </w:numPr>
        <w:pStyle w:val="Compact"/>
      </w:pPr>
      <w:r>
        <w:rPr>
          <w:iCs/>
          <w:i/>
        </w:rPr>
        <w:t xml:space="preserve">Cultural Onboarding:</w:t>
      </w:r>
      <w:r>
        <w:t xml:space="preserve"> </w:t>
      </w:r>
      <w:r>
        <w:t xml:space="preserve">Initial meetings held in person at Abuja locations (e.g., Central Business District offices) to build trust.</w:t>
      </w:r>
    </w:p>
    <w:p>
      <w:pPr>
        <w:numPr>
          <w:ilvl w:val="0"/>
          <w:numId w:val="1005"/>
        </w:numPr>
        <w:pStyle w:val="Compact"/>
      </w:pPr>
      <w:r>
        <w:rPr>
          <w:iCs/>
          <w:i/>
        </w:rPr>
        <w:t xml:space="preserve">Nigeria-Optimized Features:</w:t>
      </w:r>
      <w:r>
        <w:t xml:space="preserve"> </w:t>
      </w:r>
      <w:r>
        <w:t xml:space="preserve">Built-in support for local payment gateways (Flutterwave, Paystack), multilingual toggle, and Nigeria-specific SEO.</w:t>
      </w:r>
    </w:p>
    <w:p>
      <w:pPr>
        <w:numPr>
          <w:ilvl w:val="0"/>
          <w:numId w:val="1005"/>
        </w:numPr>
        <w:pStyle w:val="Compact"/>
      </w:pPr>
      <w:r>
        <w:rPr>
          <w:iCs/>
          <w:i/>
        </w:rPr>
        <w:t xml:space="preserve">Post-Launch Support:</w:t>
      </w:r>
      <w:r>
        <w:t xml:space="preserve"> </w:t>
      </w:r>
      <w:r>
        <w:t xml:space="preserve">24/7 WhatsApp-based customer service mirroring Abuja business communication norms.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Nigeria Abuja Focus</w:t>
      </w:r>
    </w:p>
    <w:p>
      <w:pPr>
        <w:pStyle w:val="BodyText"/>
      </w:pPr>
      <w:r>
        <w:t xml:space="preserve">Hyper-Local Content Creation</w:t>
      </w:r>
    </w:p>
    <w:p>
      <w:pPr>
        <w:pStyle w:val="BodyText"/>
      </w:pPr>
      <w:r>
        <w:t xml:space="preserve">30%</w:t>
      </w:r>
    </w:p>
    <w:p>
      <w:pPr>
        <w:pStyle w:val="BodyText"/>
      </w:pPr>
      <w:r>
        <w:t xml:space="preserve">Filmed across Abuja landmarks (Maitama, Wuse 2), featuring local businesses</w:t>
      </w:r>
    </w:p>
    <w:p>
      <w:pPr>
        <w:pStyle w:val="BodyText"/>
      </w:pPr>
      <w:r>
        <w:t xml:space="preserve">Community Partnerships</w:t>
      </w:r>
    </w:p>
    <w:p>
      <w:pPr>
        <w:pStyle w:val="BodyText"/>
      </w:pPr>
      <w:r>
        <w:t xml:space="preserve">25%</w:t>
      </w:r>
    </w:p>
    <w:p>
      <w:pPr>
        <w:pStyle w:val="BodyText"/>
      </w:pPr>
      <w:r>
        <w:t xml:space="preserve">Covers Chamber of Commerce events in Abuja CBD</w:t>
      </w:r>
    </w:p>
    <w:p>
      <w:pPr>
        <w:pStyle w:val="BodyText"/>
      </w:pPr>
      <w:r>
        <w:t xml:space="preserve">Digital Advertising (Meta, Google)</w:t>
      </w:r>
    </w:p>
    <w:p>
      <w:pPr>
        <w:pStyle w:val="BodyText"/>
      </w:pPr>
      <w:r>
        <w:t xml:space="preserve">20%</w:t>
      </w:r>
    </w:p>
    <w:p>
      <w:pPr>
        <w:pStyle w:val="BodyText"/>
      </w:pPr>
      <w:r>
        <w:t xml:space="preserve">Audience: Abuja + Federal Capital Territory locations only</w:t>
      </w:r>
    </w:p>
    <w:p>
      <w:pPr>
        <w:pStyle w:val="BodyText"/>
      </w:pPr>
      <w:r>
        <w:t xml:space="preserve">Networking &amp; Events</w:t>
      </w:r>
    </w:p>
    <w:p>
      <w:pPr>
        <w:pStyle w:val="BodyText"/>
      </w:pPr>
      <w:r>
        <w:t xml:space="preserve">&lt;</w:t>
      </w:r>
    </w:p>
    <w:p>
      <w:pPr>
        <w:pStyle w:val="BodyText"/>
      </w:pPr>
      <w:r>
        <w:t xml:space="preserve">15%</w:t>
      </w:r>
    </w:p>
    <w:p>
      <w:pPr>
        <w:pStyle w:val="BodyText"/>
      </w:pPr>
      <w:r>
        <w:t xml:space="preserve">Sponsorship of Abuja Tech Fest &amp; SME summits</w:t>
      </w:r>
    </w:p>
    <w:p>
      <w:pPr>
        <w:pStyle w:val="BodyText"/>
      </w:pPr>
      <w:r>
        <w:t xml:space="preserve">Analytics &amp; Optimization</w:t>
      </w:r>
    </w:p>
    <w:p>
      <w:pPr>
        <w:pStyle w:val="BodyText"/>
      </w:pPr>
      <w:r>
        <w:t xml:space="preserve">&lt;</w:t>
      </w:r>
    </w:p>
    <w:p>
      <w:pPr>
        <w:pStyle w:val="BodyText"/>
      </w:pPr>
      <w:r>
        <w:t xml:space="preserve">10%</w:t>
      </w:r>
    </w:p>
    <w:p>
      <w:pPr>
        <w:pStyle w:val="BodyText"/>
      </w:pPr>
      <w:r>
        <w:t xml:space="preserve">Dedicated team tracking Abuja-specific conversion metrics</w:t>
      </w:r>
    </w:p>
    <w:bookmarkEnd w:id="28"/>
    <w:bookmarkStart w:id="29" w:name="Xf361fc630ae2672793765be1c7286aefc98f4d7"/>
    <w:p>
      <w:pPr>
        <w:pStyle w:val="Heading2"/>
      </w:pPr>
      <w:r>
        <w:t xml:space="preserve">Timeline: 24-Month Rollout (Nigeria Abuja Focus)</w:t>
      </w:r>
    </w:p>
    <w:p>
      <w:pPr>
        <w:pStyle w:val="FirstParagraph"/>
      </w:pPr>
      <w:r>
        <w:rPr>
          <w:bCs/>
          <w:b/>
        </w:rPr>
        <w:t xml:space="preserve">Months 1-3:</w:t>
      </w:r>
      <w:r>
        <w:t xml:space="preserve"> </w:t>
      </w:r>
      <w:r>
        <w:t xml:space="preserve">Establish Abuja office in a high-visibility location (e.g., Jabi Lake), launch "Abuja Digital Readiness" free audit for first 50 local businesses.</w:t>
      </w:r>
    </w:p>
    <w:p>
      <w:pPr>
        <w:pStyle w:val="BodyText"/>
      </w:pPr>
      <w:r>
        <w:rPr>
          <w:bCs/>
          <w:b/>
        </w:rPr>
        <w:t xml:space="preserve">Months 4-9:</w:t>
      </w:r>
      <w:r>
        <w:t xml:space="preserve"> </w:t>
      </w:r>
      <w:r>
        <w:t xml:space="preserve">Execute community partnerships, produce culturally tailored content, and secure 15 pilot clients through Chamber of Commerce referrals.</w:t>
      </w:r>
    </w:p>
    <w:p>
      <w:pPr>
        <w:pStyle w:val="BodyText"/>
      </w:pPr>
      <w:r>
        <w:rPr>
          <w:bCs/>
          <w:b/>
        </w:rPr>
        <w:t xml:space="preserve">Months 10-18:</w:t>
      </w:r>
      <w:r>
        <w:t xml:space="preserve"> </w:t>
      </w:r>
      <w:r>
        <w:t xml:space="preserve">Scale through Abuja Tech Fest presence; introduce "NDPR Compliance Package" for government-linked clients.</w:t>
      </w:r>
    </w:p>
    <w:p>
      <w:pPr>
        <w:pStyle w:val="BodyText"/>
      </w:pPr>
      <w:r>
        <w:rPr>
          <w:bCs/>
          <w:b/>
        </w:rPr>
        <w:t xml:space="preserve">Months 19-24:</w:t>
      </w:r>
      <w:r>
        <w:t xml:space="preserve"> </w:t>
      </w:r>
      <w:r>
        <w:t xml:space="preserve">Expand to neighboring states (Kaduna, Plateau) using Abuja as the operational hub, with 70% of revenue sourced from Nigeria's Federal Capital Territory.</w:t>
      </w:r>
    </w:p>
    <w:bookmarkEnd w:id="29"/>
    <w:bookmarkStart w:id="30" w:name="evaluation-metrics"/>
    <w:p>
      <w:pPr>
        <w:pStyle w:val="Heading2"/>
      </w:pPr>
      <w:r>
        <w:t xml:space="preserve">Evaluation Metrics</w:t>
      </w:r>
    </w:p>
    <w:p>
      <w:pPr>
        <w:pStyle w:val="FirstParagraph"/>
      </w:pPr>
      <w:r>
        <w:t xml:space="preserve">We track success through Abuja-specific KPIs:</w:t>
      </w:r>
    </w:p>
    <w:p>
      <w:pPr>
        <w:numPr>
          <w:ilvl w:val="0"/>
          <w:numId w:val="1006"/>
        </w:numPr>
        <w:pStyle w:val="Compact"/>
      </w:pPr>
      <w:r>
        <w:rPr>
          <w:bCs/>
          <w:b/>
        </w:rPr>
        <w:t xml:space="preserve">Local Engagement Rate:</w:t>
      </w:r>
      <w:r>
        <w:t xml:space="preserve"> </w:t>
      </w:r>
      <w:r>
        <w:t xml:space="preserve">% of website visitors from Abuja (target: 60%+)</w:t>
      </w:r>
    </w:p>
    <w:p>
      <w:pPr>
        <w:numPr>
          <w:ilvl w:val="0"/>
          <w:numId w:val="1006"/>
        </w:numPr>
        <w:pStyle w:val="Compact"/>
      </w:pPr>
      <w:r>
        <w:rPr>
          <w:bCs/>
          <w:b/>
        </w:rPr>
        <w:t xml:space="preserve">Cultural Relevance Score:</w:t>
      </w:r>
      <w:r>
        <w:t xml:space="preserve"> </w:t>
      </w:r>
      <w:r>
        <w:t xml:space="preserve">Client feedback on "Does this reflect Nigerian business culture?" (target: 4.7/5)</w:t>
      </w:r>
    </w:p>
    <w:p>
      <w:pPr>
        <w:numPr>
          <w:ilvl w:val="0"/>
          <w:numId w:val="1006"/>
        </w:numPr>
        <w:pStyle w:val="Compact"/>
      </w:pPr>
      <w:r>
        <w:rPr>
          <w:bCs/>
          <w:b/>
        </w:rPr>
        <w:t xml:space="preserve">Abuja Market Share:</w:t>
      </w:r>
      <w:r>
        <w:t xml:space="preserve"> </w:t>
      </w:r>
      <w:r>
        <w:t xml:space="preserve">Measured via local competitor analysis (target: 15% by Month 24)</w:t>
      </w:r>
    </w:p>
    <w:bookmarkEnd w:id="30"/>
    <w:bookmarkStart w:id="31" w:name="conclusion"/>
    <w:p>
      <w:pPr>
        <w:pStyle w:val="Heading2"/>
      </w:pPr>
      <w:r>
        <w:t xml:space="preserve">Conclusion</w:t>
      </w:r>
    </w:p>
    <w:p>
      <w:pPr>
        <w:pStyle w:val="FirstParagraph"/>
      </w:pPr>
      <w:r>
        <w:t xml:space="preserve">This Marketing Plan positions our agency as the definitive choice for businesses seeking a true</w:t>
      </w:r>
      <w:r>
        <w:t xml:space="preserve"> </w:t>
      </w:r>
      <w:r>
        <w:rPr>
          <w:bCs/>
          <w:b/>
        </w:rPr>
        <w:t xml:space="preserve">Web Designer</w:t>
      </w:r>
      <w:r>
        <w:t xml:space="preserve"> </w:t>
      </w:r>
      <w:r>
        <w:t xml:space="preserve">partner in Nigeria Abuja. By embedding cultural intelligence into every service touchpoint—from content creation to client onboarding—we convert the "Nigeria problem" (lack of local digital expertise) into our core competitive advantage. Abuja’s explosive digital growth presents an unprecedented opportunity; this plan ensures we capture it through hyper-localized execution, not generic marketing tactics. Within 24 months, "Abuja PixelCraft" will be synonymous with premium, culturally fluent web design for businesses across Nigeria's most dynamic economic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in Abuja, Nigeria</dc:title>
  <dc:creator/>
  <dc:language>en</dc:language>
  <cp:keywords/>
  <dcterms:created xsi:type="dcterms:W3CDTF">2026-07-21T02:32:03Z</dcterms:created>
  <dcterms:modified xsi:type="dcterms:W3CDTF">2026-07-21T02:32:03Z</dcterms:modified>
</cp:coreProperties>
</file>

<file path=docProps/custom.xml><?xml version="1.0" encoding="utf-8"?>
<Properties xmlns="http://schemas.openxmlformats.org/officeDocument/2006/custom-properties" xmlns:vt="http://schemas.openxmlformats.org/officeDocument/2006/docPropsVTypes"/>
</file>