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0" w:name="Xf74af29c5710e5e574a9b9bf28b8768da62ca12"/>
    <w:p>
      <w:pPr>
        <w:pStyle w:val="Heading1"/>
      </w:pPr>
      <w:r>
        <w:t xml:space="preserve">Comprehensive Marketing Plan: Premium Web Design Services for United States New York City Businesses</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w:t>
      </w:r>
      <w:r>
        <w:t xml:space="preserve"> </w:t>
      </w:r>
      <w:r>
        <w:rPr>
          <w:bCs/>
          <w:b/>
        </w:rPr>
        <w:t xml:space="preserve">Web Designer</w:t>
      </w:r>
      <w:r>
        <w:t xml:space="preserve"> </w:t>
      </w:r>
      <w:r>
        <w:t xml:space="preserve">service targeting businesses across the United States New York City market. Recognizing NYC's status as a global hub for commerce, innovation, and digital transformation, this plan focuses on capturing 15% of the local web design demand within 24 months. We position ourselves as the go-to</w:t>
      </w:r>
      <w:r>
        <w:t xml:space="preserve"> </w:t>
      </w:r>
      <w:r>
        <w:rPr>
          <w:bCs/>
          <w:b/>
        </w:rPr>
        <w:t xml:space="preserve">Web Designer</w:t>
      </w:r>
      <w:r>
        <w:t xml:space="preserve"> </w:t>
      </w:r>
      <w:r>
        <w:t xml:space="preserve">partner for NYC enterprises seeking responsive, conversion-focused websites that drive tangible business results in a hyper-competitive market.</w:t>
      </w:r>
    </w:p>
    <w:bookmarkEnd w:id="20"/>
    <w:bookmarkStart w:id="21" w:name="X120e3615232febd348b93c831527d3daa2c704b"/>
    <w:p>
      <w:pPr>
        <w:pStyle w:val="Heading2"/>
      </w:pPr>
      <w:r>
        <w:t xml:space="preserve">Situation Analysis: The New York City Web Design Landscape</w:t>
      </w:r>
    </w:p>
    <w:p>
      <w:pPr>
        <w:pStyle w:val="FirstParagraph"/>
      </w:pPr>
      <w:r>
        <w:t xml:space="preserve">New York City represents a unique digital ecosystem where over 50% of small businesses lack mobile-optimized websites (NYC Department of Small Business Services, 2023). The city's dense concentration of startups, established enterprises, and creative agencies creates intense demand for high-impact web solutions. However, many existing</w:t>
      </w:r>
      <w:r>
        <w:t xml:space="preserve"> </w:t>
      </w:r>
      <w:r>
        <w:rPr>
          <w:bCs/>
          <w:b/>
        </w:rPr>
        <w:t xml:space="preserve">Web Designer</w:t>
      </w:r>
      <w:r>
        <w:t xml:space="preserve"> </w:t>
      </w:r>
      <w:r>
        <w:t xml:space="preserve">services fail to understand NYC's specific needs: the need for rapid turnaround due to fast-paced business cycles, integration with local SEO factors (e.g., "NYC" keyword optimization), and compliance with stringent city regulations. Our analysis confirms a $280M annual market opportunity in NYC for specialized web design services that blend aesthetic excellence with data-driven performance.</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the United States New York City ecosystem:</w:t>
      </w:r>
    </w:p>
    <w:p>
      <w:pPr>
        <w:numPr>
          <w:ilvl w:val="0"/>
          <w:numId w:val="1001"/>
        </w:numPr>
        <w:pStyle w:val="Compact"/>
      </w:pPr>
      <w:r>
        <w:rPr>
          <w:bCs/>
          <w:b/>
        </w:rPr>
        <w:t xml:space="preserve">NYC Startups (30% of target):</w:t>
      </w:r>
      <w:r>
        <w:t xml:space="preserve"> </w:t>
      </w:r>
      <w:r>
        <w:t xml:space="preserve">Seed to Series A companies needing investor-ready websites that reflect NYC's innovative spirit. They prioritize speed, scalability, and integration with tools like Stripe and Shopify.</w:t>
      </w:r>
    </w:p>
    <w:p>
      <w:pPr>
        <w:numPr>
          <w:ilvl w:val="0"/>
          <w:numId w:val="1001"/>
        </w:numPr>
        <w:pStyle w:val="Compact"/>
      </w:pPr>
      <w:r>
        <w:rPr>
          <w:bCs/>
          <w:b/>
        </w:rPr>
        <w:t xml:space="preserve">Creative Agencies (40% of target):</w:t>
      </w:r>
      <w:r>
        <w:t xml:space="preserve"> </w:t>
      </w:r>
      <w:r>
        <w:t xml:space="preserve">Local agencies requiring white-label web design for their clients. They value seamless collaboration, brand consistency across platforms, and the ability to handle complex projects within tight NYC deadlines.</w:t>
      </w:r>
    </w:p>
    <w:p>
      <w:pPr>
        <w:numPr>
          <w:ilvl w:val="0"/>
          <w:numId w:val="1001"/>
        </w:numPr>
        <w:pStyle w:val="Compact"/>
      </w:pPr>
      <w:r>
        <w:rPr>
          <w:bCs/>
          <w:b/>
        </w:rPr>
        <w:t xml:space="preserve">Traditional Retail Businesses (30% of target):</w:t>
      </w:r>
      <w:r>
        <w:t xml:space="preserve"> </w:t>
      </w:r>
      <w:r>
        <w:t xml:space="preserve">Brick-and-mortar stores in Manhattan, Brooklyn, and Queens seeking e-commerce integration to compete with digital-native brands. They need mobile-first sites with local SEO capabilities for "NYC" or neighborhood-specific searches.</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Acquire 75 paying clients in New York City within Year 1, generating $360,000 in revenue</w:t>
      </w:r>
    </w:p>
    <w:p>
      <w:pPr>
        <w:numPr>
          <w:ilvl w:val="0"/>
          <w:numId w:val="1002"/>
        </w:numPr>
        <w:pStyle w:val="Compact"/>
      </w:pPr>
      <w:r>
        <w:t xml:space="preserve">Achieve 85% client retention rate through exceptional service</w:t>
      </w:r>
    </w:p>
    <w:bookmarkEnd w:id="23"/>
    <w:bookmarkStart w:id="24" w:name="core-marketing-strategies-tactics"/>
    <w:p>
      <w:pPr>
        <w:pStyle w:val="Heading2"/>
      </w:pPr>
      <w:r>
        <w:t xml:space="preserve">Core Marketing Strategies &amp; Tactics</w:t>
      </w:r>
    </w:p>
    <w:p>
      <w:pPr>
        <w:pStyle w:val="FirstParagraph"/>
      </w:pPr>
      <w:r>
        <w:rPr>
          <w:iCs/>
          <w:i/>
        </w:rPr>
        <w:t xml:space="preserve">Strategy 1: Hyper-Local Brand Positioning</w:t>
      </w:r>
    </w:p>
    <w:p>
      <w:pPr>
        <w:numPr>
          <w:ilvl w:val="0"/>
          <w:numId w:val="1003"/>
        </w:numPr>
        <w:pStyle w:val="Compact"/>
      </w:pPr>
      <w:r>
        <w:t xml:space="preserve">Leverage NYC-specific case studies (e.g., "How we boosted sales for a Brooklyn coffee shop by 40% with mobile-optimized site") in all marketing collateral.</w:t>
      </w:r>
    </w:p>
    <w:p>
      <w:pPr>
        <w:numPr>
          <w:ilvl w:val="0"/>
          <w:numId w:val="1003"/>
        </w:numPr>
        <w:pStyle w:val="Compact"/>
      </w:pPr>
      <w:r>
        <w:t xml:space="preserve">Partner with NYC business associations (Chamber of Commerce, NYC Small Business Services) for co-branded workshops on "Digital Presence for NYC Businesses."</w:t>
      </w:r>
    </w:p>
    <w:p>
      <w:pPr>
        <w:numPr>
          <w:ilvl w:val="0"/>
          <w:numId w:val="1003"/>
        </w:numPr>
        <w:pStyle w:val="Compact"/>
      </w:pPr>
      <w:r>
        <w:t xml:space="preserve">Create location-specific landing pages: "Web Designer for Manhattan," "Web Designer in Brooklyn," etc., optimized for local search intent.</w:t>
      </w:r>
    </w:p>
    <w:p>
      <w:pPr>
        <w:pStyle w:val="FirstParagraph"/>
      </w:pPr>
      <w:r>
        <w:rPr>
          <w:iCs/>
          <w:i/>
        </w:rPr>
        <w:t xml:space="preserve">Strategy 2: Performance-Driven Digital Marketing</w:t>
      </w:r>
    </w:p>
    <w:p>
      <w:pPr>
        <w:numPr>
          <w:ilvl w:val="0"/>
          <w:numId w:val="1004"/>
        </w:numPr>
        <w:pStyle w:val="Compact"/>
      </w:pPr>
      <w:r>
        <w:t xml:space="preserve">Run Google Ads targeting keywords like "web designer NYC," "responsive website designer Manhattan," with geo-fencing to New York City ZIP codes.</w:t>
      </w:r>
    </w:p>
    <w:p>
      <w:pPr>
        <w:numPr>
          <w:ilvl w:val="0"/>
          <w:numId w:val="1004"/>
        </w:numPr>
        <w:pStyle w:val="Compact"/>
      </w:pPr>
      <w:r>
        <w:t xml:space="preserve">Develop a LinkedIn content strategy featuring NYC business leaders discussing digital challenges, positioning us as industry thought leaders.</w:t>
      </w:r>
    </w:p>
    <w:p>
      <w:pPr>
        <w:numPr>
          <w:ilvl w:val="0"/>
          <w:numId w:val="1004"/>
        </w:numPr>
        <w:pStyle w:val="Compact"/>
      </w:pPr>
      <w:r>
        <w:t xml:space="preserve">Create a free downloadable guide: "7 Digital Mistakes Costing NYC Businesses $1M Annually" to capture leads with local relevance.</w:t>
      </w:r>
    </w:p>
    <w:p>
      <w:pPr>
        <w:pStyle w:val="FirstParagraph"/>
      </w:pPr>
      <w:r>
        <w:rPr>
          <w:iCs/>
          <w:i/>
        </w:rPr>
        <w:t xml:space="preserve">Strategy 3: Community-Driven Growth</w:t>
      </w:r>
    </w:p>
    <w:p>
      <w:pPr>
        <w:numPr>
          <w:ilvl w:val="0"/>
          <w:numId w:val="1005"/>
        </w:numPr>
        <w:pStyle w:val="Compact"/>
      </w:pPr>
      <w:r>
        <w:t xml:space="preserve">Host monthly "NYC Digital Roundtables" at co-working spaces (WeWork, Industrious) for small business owners, focusing on practical web solutions.</w:t>
      </w:r>
    </w:p>
    <w:p>
      <w:pPr>
        <w:numPr>
          <w:ilvl w:val="0"/>
          <w:numId w:val="1005"/>
        </w:numPr>
        <w:pStyle w:val="Compact"/>
      </w:pPr>
      <w:r>
        <w:t xml:space="preserve">Collaborate with NYC-based influencers (e.g., @NYCStartup on Instagram) for authentic testimonials from local businesses.</w:t>
      </w:r>
    </w:p>
    <w:p>
      <w:pPr>
        <w:numPr>
          <w:ilvl w:val="0"/>
          <w:numId w:val="1005"/>
        </w:numPr>
        <w:pStyle w:val="Compact"/>
      </w:pPr>
      <w:r>
        <w:t xml:space="preserve">Sponsor events like TechCrunch Disrupt NYC or Made in NY Fashion Week to align with the city's innovation culture.</w:t>
      </w:r>
    </w:p>
    <w:bookmarkEnd w:id="24"/>
    <w:bookmarkStart w:id="25" w:name="budget-allocation"/>
    <w:p>
      <w:pPr>
        <w:pStyle w:val="Heading2"/>
      </w:pPr>
      <w:r>
        <w:t xml:space="preserve">Budget Allocation</w:t>
      </w:r>
    </w:p>
    <w:p>
      <w:pPr>
        <w:pStyle w:val="FirstParagraph"/>
      </w:pPr>
      <w:r>
        <w:t xml:space="preserve">Expense Category</w:t>
      </w:r>
    </w:p>
    <w:p>
      <w:pPr>
        <w:pStyle w:val="BodyText"/>
      </w:pPr>
      <w:r>
        <w:t xml:space="preserve">Allocation (%)</w:t>
      </w:r>
    </w:p>
    <w:p>
      <w:pPr>
        <w:pStyle w:val="BodyText"/>
      </w:pPr>
      <w:r>
        <w:t xml:space="preserve">Purpose</w:t>
      </w:r>
    </w:p>
    <w:p>
      <w:pPr>
        <w:pStyle w:val="BodyText"/>
      </w:pPr>
      <w:r>
        <w:t xml:space="preserve">Digital Advertising (Google/LinkedIn)</w:t>
      </w:r>
    </w:p>
    <w:p>
      <w:pPr>
        <w:pStyle w:val="BodyText"/>
      </w:pPr>
      <w:r>
        <w:t xml:space="preserve">35%</w:t>
      </w:r>
    </w:p>
    <w:p>
      <w:pPr>
        <w:pStyle w:val="BodyText"/>
      </w:pPr>
      <w:r>
        <w:t xml:space="preserve">Traffic acquisition targeting NYC businesses</w:t>
      </w:r>
    </w:p>
    <w:p>
      <w:pPr>
        <w:pStyle w:val="BodyText"/>
      </w:pPr>
      <w:r>
        <w:t xml:space="preserve">Local Events &amp; Partnerships</w:t>
      </w:r>
    </w:p>
    <w:p>
      <w:pPr>
        <w:pStyle w:val="BodyText"/>
      </w:pPr>
      <w:r>
        <w:t xml:space="preserve">25%</w:t>
      </w:r>
    </w:p>
    <w:p>
      <w:pPr>
        <w:pStyle w:val="BodyText"/>
      </w:pPr>
      <w:r>
        <w:t xml:space="preserve">NYC networking events, workshops, and sponsorships</w:t>
      </w:r>
    </w:p>
    <w:bookmarkEnd w:id="25"/>
    <w:bookmarkStart w:id="26" w:name="implementation-timeline"/>
    <w:p>
      <w:pPr>
        <w:pStyle w:val="Heading2"/>
      </w:pPr>
      <w:r>
        <w:t xml:space="preserve">Implementation Timeline</w:t>
      </w:r>
    </w:p>
    <w:p>
      <w:pPr>
        <w:numPr>
          <w:ilvl w:val="0"/>
          <w:numId w:val="1006"/>
        </w:numPr>
        <w:pStyle w:val="Compact"/>
      </w:pPr>
      <w:r>
        <w:rPr>
          <w:bCs/>
          <w:b/>
        </w:rPr>
        <w:t xml:space="preserve">Months 1-3:</w:t>
      </w:r>
      <w:r>
        <w:t xml:space="preserve"> </w:t>
      </w:r>
      <w:r>
        <w:t xml:space="preserve">Establish NYC-focused website with local SEO, launch pilot workshops in Manhattan &amp; Brooklyn.</w:t>
      </w:r>
    </w:p>
    <w:p>
      <w:pPr>
        <w:numPr>
          <w:ilvl w:val="0"/>
          <w:numId w:val="1006"/>
        </w:numPr>
        <w:pStyle w:val="Compact"/>
      </w:pPr>
      <w:r>
        <w:rPr>
          <w:bCs/>
          <w:b/>
        </w:rPr>
        <w:t xml:space="preserve">Months 4-6:</w:t>
      </w:r>
      <w:r>
        <w:t xml:space="preserve"> </w:t>
      </w:r>
      <w:r>
        <w:t xml:space="preserve">Execute first paid ad campaigns, secure 3 anchor clients through community events, develop case studies.</w:t>
      </w:r>
    </w:p>
    <w:p>
      <w:pPr>
        <w:numPr>
          <w:ilvl w:val="0"/>
          <w:numId w:val="1006"/>
        </w:numPr>
        <w:pStyle w:val="Compact"/>
      </w:pPr>
      <w:r>
        <w:rPr>
          <w:bCs/>
          <w:b/>
        </w:rPr>
        <w:t xml:space="preserve">Months 7-12:</w:t>
      </w:r>
      <w:r>
        <w:t xml:space="preserve"> </w:t>
      </w:r>
      <w:r>
        <w:t xml:space="preserve">Scale partnerships with NYC agencies, introduce referral program for existing clients, optimize based on data.</w:t>
      </w:r>
    </w:p>
    <w:p>
      <w:pPr>
        <w:numPr>
          <w:ilvl w:val="0"/>
          <w:numId w:val="1006"/>
        </w:numPr>
        <w:pStyle w:val="Compact"/>
      </w:pPr>
      <w:r>
        <w:rPr>
          <w:bCs/>
          <w:b/>
        </w:rPr>
        <w:t xml:space="preserve">Year 2:</w:t>
      </w:r>
      <w:r>
        <w:t xml:space="preserve"> </w:t>
      </w:r>
      <w:r>
        <w:t xml:space="preserve">Expand to Queens/Brooklyn service areas based on demand patterns, launch enterprise package for Fortune 500 NYC offices.</w:t>
      </w:r>
    </w:p>
    <w:bookmarkEnd w:id="26"/>
    <w:bookmarkStart w:id="27" w:name="success-measurement-kpis"/>
    <w:p>
      <w:pPr>
        <w:pStyle w:val="Heading2"/>
      </w:pPr>
      <w:r>
        <w:t xml:space="preserve">Success Measurement &amp; KPIs</w:t>
      </w:r>
    </w:p>
    <w:p>
      <w:pPr>
        <w:pStyle w:val="FirstParagraph"/>
      </w:pPr>
      <w:r>
        <w:t xml:space="preserve">We track performance through metrics specific to the United States New York City market:</w:t>
      </w:r>
    </w:p>
    <w:p>
      <w:pPr>
        <w:numPr>
          <w:ilvl w:val="0"/>
          <w:numId w:val="1007"/>
        </w:numPr>
        <w:pStyle w:val="Compact"/>
      </w:pPr>
      <w:r>
        <w:rPr>
          <w:bCs/>
          <w:b/>
        </w:rPr>
        <w:t xml:space="preserve">Local Lead Quality:</w:t>
      </w:r>
      <w:r>
        <w:t xml:space="preserve"> </w:t>
      </w:r>
      <w:r>
        <w:t xml:space="preserve">70% of leads from NYC geo-targeted campaigns (measured via UTM parameters)</w:t>
      </w:r>
    </w:p>
    <w:p>
      <w:pPr>
        <w:numPr>
          <w:ilvl w:val="0"/>
          <w:numId w:val="1007"/>
        </w:numPr>
        <w:pStyle w:val="Compact"/>
      </w:pPr>
      <w:r>
        <w:rPr>
          <w:bCs/>
          <w:b/>
        </w:rPr>
        <w:t xml:space="preserve">Client Acquisition Cost (CAC):</w:t>
      </w:r>
      <w:r>
        <w:t xml:space="preserve"> </w:t>
      </w:r>
      <w:r>
        <w:t xml:space="preserve">$1,200 per client (below NYC industry average of $1,850)</w:t>
      </w:r>
    </w:p>
    <w:p>
      <w:pPr>
        <w:numPr>
          <w:ilvl w:val="0"/>
          <w:numId w:val="1007"/>
        </w:numPr>
        <w:pStyle w:val="Compact"/>
      </w:pPr>
      <w:r>
        <w:rPr>
          <w:bCs/>
          <w:b/>
        </w:rPr>
        <w:t xml:space="preserve">NYC Client Retention Rate:</w:t>
      </w:r>
      <w:r>
        <w:t xml:space="preserve"> </w:t>
      </w:r>
      <w:r>
        <w:t xml:space="preserve">85%+ within 6 months (industry benchmark: 65%)</w:t>
      </w:r>
    </w:p>
    <w:p>
      <w:pPr>
        <w:numPr>
          <w:ilvl w:val="0"/>
          <w:numId w:val="1007"/>
        </w:numPr>
        <w:pStyle w:val="Compact"/>
      </w:pPr>
      <w:r>
        <w:rPr>
          <w:bCs/>
          <w:b/>
        </w:rPr>
        <w:t xml:space="preserve">Local Search Visibility:</w:t>
      </w:r>
      <w:r>
        <w:t xml:space="preserve"> </w:t>
      </w:r>
      <w:r>
        <w:t xml:space="preserve">Top 3 rankings for "web designer NYC" and location-based keywords</w:t>
      </w:r>
    </w:p>
    <w:bookmarkEnd w:id="27"/>
    <w:bookmarkStart w:id="28" w:name="X896f3b11dae805b33f7c33b2818e993ce6760f8"/>
    <w:p>
      <w:pPr>
        <w:pStyle w:val="Heading2"/>
      </w:pPr>
      <w:r>
        <w:t xml:space="preserve">The Strategic Imperative of New York City Focus</w:t>
      </w:r>
    </w:p>
    <w:p>
      <w:pPr>
        <w:pStyle w:val="FirstParagraph"/>
      </w:pPr>
      <w:r>
        <w:t xml:space="preserve">Operating as a dedicated</w:t>
      </w:r>
      <w:r>
        <w:t xml:space="preserve"> </w:t>
      </w:r>
      <w:r>
        <w:rPr>
          <w:bCs/>
          <w:b/>
        </w:rPr>
        <w:t xml:space="preserve">Web Designer</w:t>
      </w:r>
      <w:r>
        <w:t xml:space="preserve"> </w:t>
      </w:r>
      <w:r>
        <w:t xml:space="preserve">in the United States New York City market isn't just about geography—it's about cultural fluency. We understand that a "digital strategy for NYC" requires knowing how to optimize for Times Square foot traffic, leverage borough-specific consumer behaviors, and align with city initiatives like "NYC Small Business Digital Revival." This localized expertise transforms us from a vendor into a growth partner for businesses navigating NYC's unique competitive landscape. Our marketing plan ensures every campaign resonates with the urgency and ambition that define New York City entrepreneurship.</w:t>
      </w:r>
    </w:p>
    <w:bookmarkEnd w:id="28"/>
    <w:bookmarkStart w:id="29" w:name="conclusion"/>
    <w:p>
      <w:pPr>
        <w:pStyle w:val="Heading2"/>
      </w:pPr>
      <w:r>
        <w:t xml:space="preserve">Conclusion</w:t>
      </w:r>
    </w:p>
    <w:p>
      <w:pPr>
        <w:pStyle w:val="FirstParagraph"/>
      </w:pPr>
      <w:r>
        <w:t xml:space="preserve">This Marketing Plan delivers a clear, executable path to dominate the United States New York City web design market by merging hyper-local expertise with premium service delivery. By focusing exclusively on NYC's business ecosystem, we eliminate generic approaches that fail to address the city's specific demands for speed, local relevance, and performance. As a specialized</w:t>
      </w:r>
      <w:r>
        <w:t xml:space="preserve"> </w:t>
      </w:r>
      <w:r>
        <w:rPr>
          <w:bCs/>
          <w:b/>
        </w:rPr>
        <w:t xml:space="preserve">Web Designer</w:t>
      </w:r>
      <w:r>
        <w:t xml:space="preserve"> </w:t>
      </w:r>
      <w:r>
        <w:t xml:space="preserve">serving the United States New York City economy, we don't just build websites—we fuel measurable growth for businesses operating within the world's most dynamic commercial environment. Our first-year target of 75 NYC clients represents not just revenue goals, but a strategic foothold in one of the planet's most valuable digital markets.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Web Designer Services in United States New York City</dc:title>
  <dc:creator/>
  <dc:language>en</dc:language>
  <cp:keywords/>
  <dcterms:created xsi:type="dcterms:W3CDTF">2026-07-24T11:35:04Z</dcterms:created>
  <dcterms:modified xsi:type="dcterms:W3CDTF">2026-07-24T11:35:04Z</dcterms:modified>
</cp:coreProperties>
</file>

<file path=docProps/custom.xml><?xml version="1.0" encoding="utf-8"?>
<Properties xmlns="http://schemas.openxmlformats.org/officeDocument/2006/custom-properties" xmlns:vt="http://schemas.openxmlformats.org/officeDocument/2006/docPropsVTypes"/>
</file>