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Solutions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cc814bd0279711279ea0343aa2db7b2656f8ce5"/>
    <w:p>
      <w:pPr>
        <w:pStyle w:val="Heading1"/>
      </w:pPr>
      <w:r>
        <w:t xml:space="preserve">Comprehensive Marketing Plan for Advanced Welder Solutions in DR Congo Kinshasa</w:t>
      </w:r>
    </w:p>
    <w:bookmarkStart w:id="20" w:name="executive-summary"/>
    <w:p>
      <w:pPr>
        <w:pStyle w:val="Heading2"/>
      </w:pPr>
      <w:r>
        <w:t xml:space="preserve">Executive Summary</w:t>
      </w:r>
    </w:p>
    <w:p>
      <w:pPr>
        <w:pStyle w:val="FirstParagraph"/>
      </w:pPr>
      <w:r>
        <w:t xml:space="preserve">This Marketing Plan outlines a strategic approach to introduce and dominate the high-demand welding equipment market in Kinshasa, Democratic Republic of Congo (DRC). As urban infrastructure development accelerates across DR Congo Kinshasa, there is an unmet need for durable, affordable welding solutions critical for construction, manufacturing, and automotive repair sectors. Our premium</w:t>
      </w:r>
      <w:r>
        <w:t xml:space="preserve"> </w:t>
      </w:r>
      <w:r>
        <w:rPr>
          <w:bCs/>
          <w:b/>
        </w:rPr>
        <w:t xml:space="preserve">Welder</w:t>
      </w:r>
      <w:r>
        <w:t xml:space="preserve"> </w:t>
      </w:r>
      <w:r>
        <w:t xml:space="preserve">product line addresses this gap through localized distribution and tailored customer support. This plan targets a 25% market share within three years while establishing our brand as the most reliable welding solution in DR Congo Kinshasa.</w:t>
      </w:r>
    </w:p>
    <w:bookmarkEnd w:id="20"/>
    <w:bookmarkStart w:id="21" w:name="X66c2387c8be7643e76b9fd65910e2fbc01173d0"/>
    <w:p>
      <w:pPr>
        <w:pStyle w:val="Heading2"/>
      </w:pPr>
      <w:r>
        <w:t xml:space="preserve">Situation Analysis: DR Congo Kinshasa Market Context</w:t>
      </w:r>
    </w:p>
    <w:p>
      <w:pPr>
        <w:pStyle w:val="FirstParagraph"/>
      </w:pPr>
      <w:r>
        <w:t xml:space="preserve">DR Congo Kinshasa faces significant infrastructure challenges with only 45% of its urban population connected to formal electricity grids. This creates a massive market for portable, fuel-efficient welding equipment as construction projects (including the $2 billion Grand Inga Dam corridor) and artisanal workshops proliferate. Current competitors offer outdated equipment prone to breakdowns in Kinshasa's humid, dusty conditions. A 2023 DRC Chamber of Commerce survey revealed 78% of metalworkers cite frequent welding equipment failures as their top operational challenge. This presents a unique opportunity for our robust</w:t>
      </w:r>
      <w:r>
        <w:t xml:space="preserve"> </w:t>
      </w:r>
      <w:r>
        <w:rPr>
          <w:bCs/>
          <w:b/>
        </w:rPr>
        <w:t xml:space="preserve">Welder</w:t>
      </w:r>
      <w:r>
        <w:t xml:space="preserve"> </w:t>
      </w:r>
      <w:r>
        <w:t xml:space="preserve">technology designed specifically for African environments.</w:t>
      </w:r>
    </w:p>
    <w:bookmarkEnd w:id="21"/>
    <w:bookmarkStart w:id="22" w:name="target-audience-segmentation-in-kinshasa"/>
    <w:p>
      <w:pPr>
        <w:pStyle w:val="Heading2"/>
      </w:pPr>
      <w:r>
        <w:t xml:space="preserve">Target Audience Segmentation in Kinshasa</w:t>
      </w:r>
    </w:p>
    <w:p>
      <w:pPr>
        <w:numPr>
          <w:ilvl w:val="0"/>
          <w:numId w:val="1001"/>
        </w:numPr>
        <w:pStyle w:val="Compact"/>
      </w:pPr>
      <w:r>
        <w:rPr>
          <w:bCs/>
          <w:b/>
        </w:rPr>
        <w:t xml:space="preserve">Primary:</w:t>
      </w:r>
      <w:r>
        <w:t xml:space="preserve"> </w:t>
      </w:r>
      <w:r>
        <w:t xml:space="preserve">Construction contractors (e.g., builders of Kinshasa's new housing projects)</w:t>
      </w:r>
    </w:p>
    <w:p>
      <w:pPr>
        <w:numPr>
          <w:ilvl w:val="0"/>
          <w:numId w:val="1001"/>
        </w:numPr>
        <w:pStyle w:val="Compact"/>
      </w:pPr>
      <w:r>
        <w:rPr>
          <w:bCs/>
          <w:b/>
        </w:rPr>
        <w:t xml:space="preserve">Secondary:</w:t>
      </w:r>
      <w:r>
        <w:t xml:space="preserve"> </w:t>
      </w:r>
      <w:r>
        <w:t xml:space="preserve">Automotive repair shops along major highways (Matete, Ngaliema)</w:t>
      </w:r>
    </w:p>
    <w:bookmarkEnd w:id="22"/>
    <w:bookmarkStart w:id="23" w:name="marketing-objectives"/>
    <w:p>
      <w:pPr>
        <w:pStyle w:val="Heading2"/>
      </w:pPr>
      <w:r>
        <w:t xml:space="preserve">Marketing Objectives</w:t>
      </w:r>
    </w:p>
    <w:p>
      <w:pPr>
        <w:pStyle w:val="FirstParagraph"/>
      </w:pPr>
      <w:r>
        <w:t xml:space="preserve">We will achieve the following within 36 months in DR Congo Kinshasa:</w:t>
      </w:r>
    </w:p>
    <w:p>
      <w:pPr>
        <w:numPr>
          <w:ilvl w:val="0"/>
          <w:numId w:val="1002"/>
        </w:numPr>
        <w:pStyle w:val="Compact"/>
      </w:pPr>
      <w:r>
        <w:t xml:space="preserve">Achieve 15,000 units sold through strategic partnerships with local distributors.</w:t>
      </w:r>
    </w:p>
    <w:p>
      <w:pPr>
        <w:numPr>
          <w:ilvl w:val="0"/>
          <w:numId w:val="1002"/>
        </w:numPr>
        <w:pStyle w:val="Compact"/>
      </w:pPr>
      <w:r>
        <w:t xml:space="preserve">Attain 85% customer retention rate through after-sales service networks.</w:t>
      </w:r>
    </w:p>
    <w:p>
      <w:pPr>
        <w:numPr>
          <w:ilvl w:val="0"/>
          <w:numId w:val="1002"/>
        </w:numPr>
        <w:pStyle w:val="Compact"/>
      </w:pPr>
      <w:r>
        <w:t xml:space="preserve">Secure government contracts for welding equipment in Kinshasa's infrastructure projects (e.g., new airport terminal construction).</w:t>
      </w:r>
    </w:p>
    <w:p>
      <w:pPr>
        <w:numPr>
          <w:ilvl w:val="0"/>
          <w:numId w:val="1002"/>
        </w:numPr>
        <w:pStyle w:val="Compact"/>
      </w:pPr>
      <w:r>
        <w:t xml:space="preserve">Establish a dedicated service center in Kinshasa’s Ngaliema district by Year 2.</w:t>
      </w:r>
    </w:p>
    <w:bookmarkEnd w:id="23"/>
    <w:bookmarkStart w:id="24" w:name="X0d78daf516f8ef0e08ff0ffa837be5d2307ab69"/>
    <w:p>
      <w:pPr>
        <w:pStyle w:val="Heading2"/>
      </w:pPr>
      <w:r>
        <w:t xml:space="preserve">Product Strategy: The Kinshasa-Adapted Welder</w:t>
      </w:r>
    </w:p>
    <w:p>
      <w:pPr>
        <w:pStyle w:val="FirstParagraph"/>
      </w:pPr>
      <w:r>
        <w:t xml:space="preserve">Our proprietary</w:t>
      </w:r>
      <w:r>
        <w:t xml:space="preserve"> </w:t>
      </w:r>
      <w:r>
        <w:rPr>
          <w:bCs/>
          <w:b/>
        </w:rPr>
        <w:t xml:space="preserve">Welder</w:t>
      </w:r>
      <w:r>
        <w:t xml:space="preserve"> </w:t>
      </w:r>
      <w:r>
        <w:t xml:space="preserve">model (Model KW-750) features:</w:t>
      </w:r>
    </w:p>
    <w:p>
      <w:pPr>
        <w:numPr>
          <w:ilvl w:val="0"/>
          <w:numId w:val="1003"/>
        </w:numPr>
        <w:pStyle w:val="Compact"/>
      </w:pPr>
      <w:r>
        <w:rPr>
          <w:bCs/>
          <w:b/>
        </w:rPr>
        <w:t xml:space="preserve">Dust/Corrosion Resistance:</w:t>
      </w:r>
      <w:r>
        <w:t xml:space="preserve"> </w:t>
      </w:r>
      <w:r>
        <w:t xml:space="preserve">IP54-rated casing for Kinshasa's high-dust environments.</w:t>
      </w:r>
    </w:p>
    <w:p>
      <w:pPr>
        <w:numPr>
          <w:ilvl w:val="0"/>
          <w:numId w:val="1003"/>
        </w:numPr>
        <w:pStyle w:val="Compact"/>
      </w:pPr>
      <w:r>
        <w:rPr>
          <w:bCs/>
          <w:b/>
        </w:rPr>
        <w:t xml:space="preserve">Power Adaptability:</w:t>
      </w:r>
      <w:r>
        <w:t xml:space="preserve"> </w:t>
      </w:r>
      <w:r>
        <w:t xml:space="preserve">Operates efficiently on unstable 110V/220V grids common in DR Congo Kinshasa.</w:t>
      </w:r>
    </w:p>
    <w:p>
      <w:pPr>
        <w:numPr>
          <w:ilvl w:val="0"/>
          <w:numId w:val="1003"/>
        </w:numPr>
        <w:pStyle w:val="Compact"/>
      </w:pPr>
      <w:r>
        <w:rPr>
          <w:bCs/>
          <w:b/>
        </w:rPr>
        <w:t xml:space="preserve">Local Language Support:</w:t>
      </w:r>
      <w:r>
        <w:t xml:space="preserve"> </w:t>
      </w:r>
      <w:r>
        <w:t xml:space="preserve">Simplified Swahili/French interface and instructional videos for technicians.</w:t>
      </w:r>
    </w:p>
    <w:p>
      <w:pPr>
        <w:numPr>
          <w:ilvl w:val="0"/>
          <w:numId w:val="1003"/>
        </w:numPr>
        <w:pStyle w:val="Compact"/>
      </w:pPr>
      <w:r>
        <w:rPr>
          <w:bCs/>
          <w:b/>
        </w:rPr>
        <w:t xml:space="preserve">Ruggedized Design:</w:t>
      </w:r>
      <w:r>
        <w:t xml:space="preserve"> </w:t>
      </w:r>
      <w:r>
        <w:t xml:space="preserve">Built to withstand Kinshasa's temperature fluctuations (25°C–38°C) without overheating.</w:t>
      </w:r>
    </w:p>
    <w:bookmarkEnd w:id="24"/>
    <w:bookmarkStart w:id="25" w:name="X4dd8d5d4af2c1961625f013244592960eb53785"/>
    <w:p>
      <w:pPr>
        <w:pStyle w:val="Heading2"/>
      </w:pPr>
      <w:r>
        <w:t xml:space="preserve">Pricing Strategy for DR Congo Kinshasa Market</w:t>
      </w:r>
    </w:p>
    <w:p>
      <w:pPr>
        <w:pStyle w:val="FirstParagraph"/>
      </w:pPr>
      <w:r>
        <w:t xml:space="preserve">Adopting a penetration pricing model to overcome initial cost barriers:</w:t>
      </w:r>
    </w:p>
    <w:p>
      <w:pPr>
        <w:numPr>
          <w:ilvl w:val="0"/>
          <w:numId w:val="1004"/>
        </w:numPr>
        <w:pStyle w:val="Compact"/>
      </w:pPr>
      <w:r>
        <w:rPr>
          <w:bCs/>
          <w:b/>
        </w:rPr>
        <w:t xml:space="preserve">Direct Pricing:</w:t>
      </w:r>
      <w:r>
        <w:t xml:space="preserve"> </w:t>
      </w:r>
      <w:r>
        <w:t xml:space="preserve">$480 USD (60% below imported competitors' prices) with financing options through local banks.</w:t>
      </w:r>
    </w:p>
    <w:p>
      <w:pPr>
        <w:numPr>
          <w:ilvl w:val="0"/>
          <w:numId w:val="1004"/>
        </w:numPr>
        <w:pStyle w:val="Compact"/>
      </w:pPr>
      <w:r>
        <w:rPr>
          <w:bCs/>
          <w:b/>
        </w:rPr>
        <w:t xml:space="preserve">Distributor Margins:</w:t>
      </w:r>
      <w:r>
        <w:t xml:space="preserve"> </w:t>
      </w:r>
      <w:r>
        <w:t xml:space="preserve">25% for Kinshasa-based dealers to incentivize wider distribution.</w:t>
      </w:r>
    </w:p>
    <w:p>
      <w:pPr>
        <w:numPr>
          <w:ilvl w:val="0"/>
          <w:numId w:val="1004"/>
        </w:numPr>
        <w:pStyle w:val="Compact"/>
      </w:pPr>
      <w:r>
        <w:rPr>
          <w:bCs/>
          <w:b/>
        </w:rPr>
        <w:t xml:space="preserve">Sacrifice Pricing:</w:t>
      </w:r>
      <w:r>
        <w:t xml:space="preserve"> </w:t>
      </w:r>
      <w:r>
        <w:t xml:space="preserve">Free 3-month maintenance package with first purchase to build trust in DR Congo Kinshasa's service ecosystem.</w:t>
      </w:r>
    </w:p>
    <w:bookmarkEnd w:id="25"/>
    <w:bookmarkStart w:id="26" w:name="Xbd6b6ef79cdd881527f905a751bc868fb330f96"/>
    <w:p>
      <w:pPr>
        <w:pStyle w:val="Heading2"/>
      </w:pPr>
      <w:r>
        <w:t xml:space="preserve">Distribution Strategy: Localizing the Supply Chain</w:t>
      </w:r>
    </w:p>
    <w:p>
      <w:pPr>
        <w:pStyle w:val="FirstParagraph"/>
      </w:pPr>
      <w:r>
        <w:t xml:space="preserve">Overcoming DR Congo Kinshasa's logistical challenges through hyper-localized distribution:</w:t>
      </w:r>
    </w:p>
    <w:p>
      <w:pPr>
        <w:numPr>
          <w:ilvl w:val="0"/>
          <w:numId w:val="1005"/>
        </w:numPr>
        <w:pStyle w:val="Compact"/>
      </w:pPr>
      <w:r>
        <w:rPr>
          <w:bCs/>
          <w:b/>
        </w:rPr>
        <w:t xml:space="preserve">Hub-and-Spoke Model:</w:t>
      </w:r>
      <w:r>
        <w:t xml:space="preserve"> </w:t>
      </w:r>
      <w:r>
        <w:t xml:space="preserve">Central warehouse in Matete Industrial Zone (Kinshasa) serving all 11 provinces.</w:t>
      </w:r>
    </w:p>
    <w:p>
      <w:pPr>
        <w:numPr>
          <w:ilvl w:val="0"/>
          <w:numId w:val="1005"/>
        </w:numPr>
        <w:pStyle w:val="Compact"/>
      </w:pPr>
      <w:r>
        <w:rPr>
          <w:bCs/>
          <w:b/>
        </w:rPr>
        <w:t xml:space="preserve">Local Partnerships:</w:t>
      </w:r>
      <w:r>
        <w:t xml:space="preserve"> </w:t>
      </w:r>
      <w:r>
        <w:t xml:space="preserve">Collaborating with established Kinshasa distributors like "Société Métallurgique du Congo" for last-mile delivery.</w:t>
      </w:r>
    </w:p>
    <w:p>
      <w:pPr>
        <w:numPr>
          <w:ilvl w:val="0"/>
          <w:numId w:val="1005"/>
        </w:numPr>
        <w:pStyle w:val="Compact"/>
      </w:pPr>
      <w:r>
        <w:rPr>
          <w:bCs/>
          <w:b/>
        </w:rPr>
        <w:t xml:space="preserve">Mobile Service Units:</w:t>
      </w:r>
      <w:r>
        <w:t xml:space="preserve"> </w:t>
      </w:r>
      <w:r>
        <w:t xml:space="preserve">Deploying 3 technicians with motorcycle-based service vans to reach peri-urban workshops (e.g., Makala, Kalamu).</w:t>
      </w:r>
    </w:p>
    <w:bookmarkEnd w:id="26"/>
    <w:bookmarkStart w:id="27" w:name="X8bb78da0c2c54589278285dce9038f8fc7f6b95"/>
    <w:p>
      <w:pPr>
        <w:pStyle w:val="Heading2"/>
      </w:pPr>
      <w:r>
        <w:t xml:space="preserve">Promotion Strategy: Culturally Resonant Campaigns</w:t>
      </w:r>
    </w:p>
    <w:p>
      <w:pPr>
        <w:pStyle w:val="FirstParagraph"/>
      </w:pPr>
      <w:r>
        <w:t xml:space="preserve">Campaigns will leverage Kinshasa's media landscape and community structures:</w:t>
      </w:r>
    </w:p>
    <w:p>
      <w:pPr>
        <w:numPr>
          <w:ilvl w:val="0"/>
          <w:numId w:val="1006"/>
        </w:numPr>
        <w:pStyle w:val="Compact"/>
      </w:pPr>
      <w:r>
        <w:rPr>
          <w:bCs/>
          <w:b/>
        </w:rPr>
        <w:t xml:space="preserve">Workshop Demonstrations:</w:t>
      </w:r>
      <w:r>
        <w:t xml:space="preserve"> </w:t>
      </w:r>
      <w:r>
        <w:t xml:space="preserve">Free live welding demos at popular Kinshasa markets (e.g., Ngaliema, Gombe) featuring local artisans.</w:t>
      </w:r>
    </w:p>
    <w:p>
      <w:pPr>
        <w:numPr>
          <w:ilvl w:val="0"/>
          <w:numId w:val="1006"/>
        </w:numPr>
        <w:pStyle w:val="Compact"/>
      </w:pPr>
      <w:r>
        <w:rPr>
          <w:bCs/>
          <w:b/>
        </w:rPr>
        <w:t xml:space="preserve">Radio Sponsorships:</w:t>
      </w:r>
      <w:r>
        <w:t xml:space="preserve"> </w:t>
      </w:r>
      <w:r>
        <w:t xml:space="preserve">Partnership with popular Kinshasa radio stations (e.g., Radio Okapi) for technical segments on equipment care.</w:t>
      </w:r>
    </w:p>
    <w:p>
      <w:pPr>
        <w:numPr>
          <w:ilvl w:val="0"/>
          <w:numId w:val="1006"/>
        </w:numPr>
        <w:pStyle w:val="Compact"/>
      </w:pPr>
      <w:r>
        <w:rPr>
          <w:bCs/>
          <w:b/>
        </w:rPr>
        <w:t xml:space="preserve">Social Media Targeting:</w:t>
      </w:r>
      <w:r>
        <w:t xml:space="preserve"> </w:t>
      </w:r>
      <w:r>
        <w:t xml:space="preserve">Facebook/WhatsApp campaigns in French/Swahili showcasing welder durability in Kinshasa construction projects.</w:t>
      </w:r>
    </w:p>
    <w:p>
      <w:pPr>
        <w:numPr>
          <w:ilvl w:val="0"/>
          <w:numId w:val="1006"/>
        </w:numPr>
        <w:pStyle w:val="Compact"/>
      </w:pPr>
      <w:r>
        <w:rPr>
          <w:bCs/>
          <w:b/>
        </w:rPr>
        <w:t xml:space="preserve">Government Endorsements:</w:t>
      </w:r>
      <w:r>
        <w:t xml:space="preserve"> </w:t>
      </w:r>
      <w:r>
        <w:t xml:space="preserve">Seeking Ministry of Infrastructure approval to list our</w:t>
      </w:r>
      <w:r>
        <w:t xml:space="preserve"> </w:t>
      </w:r>
      <w:r>
        <w:rPr>
          <w:bCs/>
          <w:b/>
        </w:rPr>
        <w:t xml:space="preserve">Welder</w:t>
      </w:r>
      <w:r>
        <w:t xml:space="preserve"> </w:t>
      </w:r>
      <w:r>
        <w:t xml:space="preserve">as standard equipment for public works.</w:t>
      </w:r>
    </w:p>
    <w:bookmarkEnd w:id="27"/>
    <w:bookmarkStart w:id="28" w:name="Xbda35ae0be472b991c09b5a542c246a81bc4347"/>
    <w:p>
      <w:pPr>
        <w:pStyle w:val="Heading2"/>
      </w:pPr>
      <w:r>
        <w:t xml:space="preserve">Risk Mitigation: Addressing DR Congo Kinshasa Challenges</w:t>
      </w:r>
    </w:p>
    <w:p>
      <w:pPr>
        <w:pStyle w:val="FirstParagraph"/>
      </w:pPr>
      <w:r>
        <w:t xml:space="preserve">We have identified and planned for key risks specific to the Kinshasa market:</w:t>
      </w:r>
    </w:p>
    <w:p>
      <w:pPr>
        <w:numPr>
          <w:ilvl w:val="0"/>
          <w:numId w:val="1007"/>
        </w:numPr>
        <w:pStyle w:val="Compact"/>
      </w:pPr>
      <w:r>
        <w:rPr>
          <w:bCs/>
          <w:b/>
        </w:rPr>
        <w:t xml:space="preserve">Power Instability:</w:t>
      </w:r>
      <w:r>
        <w:t xml:space="preserve"> </w:t>
      </w:r>
      <w:r>
        <w:t xml:space="preserve">Offering optional battery backups (sold separately) for critical workshops.</w:t>
      </w:r>
    </w:p>
    <w:p>
      <w:pPr>
        <w:numPr>
          <w:ilvl w:val="0"/>
          <w:numId w:val="1007"/>
        </w:numPr>
        <w:pStyle w:val="Compact"/>
      </w:pPr>
      <w:r>
        <w:rPr>
          <w:bCs/>
          <w:b/>
        </w:rPr>
        <w:t xml:space="preserve">Counterfeit Products:</w:t>
      </w:r>
      <w:r>
        <w:t xml:space="preserve"> </w:t>
      </w:r>
      <w:r>
        <w:t xml:space="preserve">Implementing unique QR codes on each welder linked to our service database.</w:t>
      </w:r>
    </w:p>
    <w:p>
      <w:pPr>
        <w:numPr>
          <w:ilvl w:val="0"/>
          <w:numId w:val="1007"/>
        </w:numPr>
        <w:pStyle w:val="Compact"/>
      </w:pPr>
      <w:r>
        <w:rPr>
          <w:bCs/>
          <w:b/>
        </w:rPr>
        <w:t xml:space="preserve">Currency Volatility:</w:t>
      </w:r>
      <w:r>
        <w:t xml:space="preserve"> </w:t>
      </w:r>
      <w:r>
        <w:t xml:space="preserve">Pricing in USD with 5% annual price adjustment clause to match DRC's inflation rate.</w:t>
      </w:r>
    </w:p>
    <w:bookmarkEnd w:id="28"/>
    <w:bookmarkStart w:id="29"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Focus Area</w:t>
      </w:r>
    </w:p>
    <w:p>
      <w:pPr>
        <w:pStyle w:val="BodyText"/>
      </w:pPr>
      <w:r>
        <w:t xml:space="preserve">Distributor Training in Kinshasa</w:t>
      </w:r>
    </w:p>
    <w:p>
      <w:pPr>
        <w:pStyle w:val="BodyText"/>
      </w:pPr>
      <w:r>
        <w:t xml:space="preserve">$45,000</w:t>
      </w:r>
    </w:p>
    <w:p>
      <w:pPr>
        <w:pStyle w:val="BodyText"/>
      </w:pPr>
      <w:r>
        <w:t xml:space="preserve">Building local sales capacity (3 workshops)</w:t>
      </w:r>
    </w:p>
    <w:p>
      <w:pPr>
        <w:pStyle w:val="BodyText"/>
      </w:pPr>
      <w:r>
        <w:t xml:space="preserve">Mobile Service Fleet Setup</w:t>
      </w:r>
    </w:p>
    <w:p>
      <w:pPr>
        <w:pStyle w:val="BodyText"/>
      </w:pPr>
      <w:r>
        <w:t xml:space="preserve">$62,500</w:t>
      </w:r>
    </w:p>
    <w:p>
      <w:pPr>
        <w:pStyle w:val="BodyText"/>
      </w:pPr>
      <w:r>
        <w:t xml:space="preserve">3 technicians + motorcycles (Kinshasa operational base)</w:t>
      </w:r>
    </w:p>
    <w:p>
      <w:pPr>
        <w:pStyle w:val="BodyText"/>
      </w:pPr>
      <w:r>
        <w:t xml:space="preserve">Demonstration Events (Kinshasa markets)</w:t>
      </w:r>
    </w:p>
    <w:p>
      <w:pPr>
        <w:pStyle w:val="BodyText"/>
      </w:pPr>
      <w:r>
        <w:t xml:space="preserve">$28,000</w:t>
      </w:r>
    </w:p>
    <w:p>
      <w:pPr>
        <w:pStyle w:val="BodyText"/>
      </w:pPr>
      <w:r>
        <w:t xml:space="preserve">Consumer awareness drive</w:t>
      </w:r>
    </w:p>
    <w:p>
      <w:pPr>
        <w:pStyle w:val="BodyText"/>
      </w:pPr>
      <w:r>
        <w:t xml:space="preserve">Risk Mitigation Fund</w:t>
      </w:r>
    </w:p>
    <w:p>
      <w:pPr>
        <w:pStyle w:val="BodyText"/>
      </w:pPr>
      <w:r>
        <w:t xml:space="preserve">$15,000</w:t>
      </w:r>
    </w:p>
    <w:p>
      <w:pPr>
        <w:pStyle w:val="BodyText"/>
      </w:pPr>
      <w:r>
        <w:t xml:space="preserve">Contingency for logistics delays in DR Congo Kinshasa</w:t>
      </w:r>
    </w:p>
    <w:p>
      <w:pPr>
        <w:pStyle w:val="BodyText"/>
      </w:pPr>
      <w:r>
        <w:t xml:space="preserve">Total Budget</w:t>
      </w:r>
    </w:p>
    <w:p>
      <w:pPr>
        <w:pStyle w:val="BodyText"/>
      </w:pPr>
      <w:r>
        <w:t xml:space="preserve">$150,500</w:t>
      </w:r>
    </w:p>
    <w:p>
      <w:pPr>
        <w:pStyle w:val="BodyText"/>
      </w:pPr>
      <w:r>
        <w:t xml:space="preserve"> </w:t>
      </w:r>
    </w:p>
    <w:bookmarkEnd w:id="29"/>
    <w:bookmarkStart w:id="30" w:name="Xbd9c89d430da6808fe4bd7ddff4b737608d7b5e"/>
    <w:p>
      <w:pPr>
        <w:pStyle w:val="Heading2"/>
      </w:pPr>
      <w:r>
        <w:t xml:space="preserve">Evaluation Metrics: Tracking Success in DR Congo Kinshasa</w:t>
      </w:r>
    </w:p>
    <w:p>
      <w:pPr>
        <w:pStyle w:val="FirstParagraph"/>
      </w:pPr>
      <w:r>
        <w:t xml:space="preserve">We will measure performance through these KPIs specific to the Kinshasa market:</w:t>
      </w:r>
    </w:p>
    <w:p>
      <w:pPr>
        <w:numPr>
          <w:ilvl w:val="0"/>
          <w:numId w:val="1008"/>
        </w:numPr>
        <w:pStyle w:val="Compact"/>
      </w:pPr>
      <w:r>
        <w:rPr>
          <w:bCs/>
          <w:b/>
        </w:rPr>
        <w:t xml:space="preserve">Market Penetration:</w:t>
      </w:r>
      <w:r>
        <w:t xml:space="preserve"> </w:t>
      </w:r>
      <w:r>
        <w:t xml:space="preserve">Monthly unit sales tracked by distributor reports from 15 key neighborhoods.</w:t>
      </w:r>
    </w:p>
    <w:p>
      <w:pPr>
        <w:numPr>
          <w:ilvl w:val="0"/>
          <w:numId w:val="1008"/>
        </w:numPr>
        <w:pStyle w:val="Compact"/>
      </w:pPr>
      <w:r>
        <w:rPr>
          <w:bCs/>
          <w:b/>
        </w:rPr>
        <w:t xml:space="preserve">Customer Satisfaction:</w:t>
      </w:r>
      <w:r>
        <w:t xml:space="preserve"> </w:t>
      </w:r>
      <w:r>
        <w:t xml:space="preserve">Quarterly SMS surveys (in Swahili) asking: "Would you recommend our Welder to a colleague?"</w:t>
      </w:r>
    </w:p>
    <w:p>
      <w:pPr>
        <w:numPr>
          <w:ilvl w:val="0"/>
          <w:numId w:val="1008"/>
        </w:numPr>
        <w:pStyle w:val="Compact"/>
      </w:pPr>
      <w:r>
        <w:rPr>
          <w:bCs/>
          <w:b/>
        </w:rPr>
        <w:t xml:space="preserve">Service Response Time:</w:t>
      </w:r>
      <w:r>
        <w:t xml:space="preserve"> </w:t>
      </w:r>
      <w:r>
        <w:t xml:space="preserve">Targeting &lt;48 hours for Kinshasa-based service requests.</w:t>
      </w:r>
    </w:p>
    <w:p>
      <w:pPr>
        <w:numPr>
          <w:ilvl w:val="0"/>
          <w:numId w:val="1008"/>
        </w:numPr>
        <w:pStyle w:val="Compact"/>
      </w:pPr>
      <w:r>
        <w:rPr>
          <w:bCs/>
          <w:b/>
        </w:rPr>
        <w:t xml:space="preserve">DRC Government Contracts:</w:t>
      </w:r>
      <w:r>
        <w:t xml:space="preserve"> </w:t>
      </w:r>
      <w:r>
        <w:t xml:space="preserve">Quarterly reporting on public infrastructure project bids secured.</w:t>
      </w:r>
    </w:p>
    <w:bookmarkEnd w:id="30"/>
    <w:bookmarkStart w:id="31" w:name="X9522a119db866e04fcf6628d2ce3de39b035459"/>
    <w:p>
      <w:pPr>
        <w:pStyle w:val="Heading2"/>
      </w:pPr>
      <w:r>
        <w:t xml:space="preserve">Conclusion: Building Kinshasa's Welding Future</w:t>
      </w:r>
    </w:p>
    <w:p>
      <w:pPr>
        <w:pStyle w:val="FirstParagraph"/>
      </w:pPr>
      <w:r>
        <w:t xml:space="preserve">This Marketing Plan positions our advanced</w:t>
      </w:r>
      <w:r>
        <w:t xml:space="preserve"> </w:t>
      </w:r>
      <w:r>
        <w:rPr>
          <w:bCs/>
          <w:b/>
        </w:rPr>
        <w:t xml:space="preserve">Welder</w:t>
      </w:r>
      <w:r>
        <w:t xml:space="preserve"> </w:t>
      </w:r>
      <w:r>
        <w:t xml:space="preserve">solution as the indispensable tool for Kinshasa's economic transformation. By engineering products for DR Congo Kinshasa's unique conditions and building local partnerships, we will transform welding from a cost center into a strategic advantage for businesses across the city. Our focus on service accessibility—ensuring every welder purchase includes immediate support from Kinshasa-based technicians—creates sustainable growth beyond simple sales transactions. As Kinshasa accelerates its infrastructure development, this</w:t>
      </w:r>
      <w:r>
        <w:t xml:space="preserve"> </w:t>
      </w:r>
      <w:r>
        <w:rPr>
          <w:bCs/>
          <w:b/>
        </w:rPr>
        <w:t xml:space="preserve">Marketing Plan</w:t>
      </w:r>
      <w:r>
        <w:t xml:space="preserve"> </w:t>
      </w:r>
      <w:r>
        <w:t xml:space="preserve">ensures our</w:t>
      </w:r>
      <w:r>
        <w:t xml:space="preserve"> </w:t>
      </w:r>
      <w:r>
        <w:rPr>
          <w:bCs/>
          <w:b/>
        </w:rPr>
        <w:t xml:space="preserve">Welder</w:t>
      </w:r>
      <w:r>
        <w:t xml:space="preserve"> </w:t>
      </w:r>
      <w:r>
        <w:t xml:space="preserve">becomes synonymous with reliability in DR Congo's most dynamic market.</w:t>
      </w:r>
    </w:p>
    <w:p>
      <w:pPr>
        <w:pStyle w:val="BodyText"/>
      </w:pPr>
      <w:r>
        <w:rPr>
          <w:iCs/>
          <w:i/>
        </w:rPr>
        <w:t xml:space="preserve">This Marketing Plan is specifically designed for deployment across DR Congo Kinshasa, accounting for the region's economic realities, cultural context, and infrastructure landscape. All strategies prioritize local relevance to maximize impact in this critical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Solutions in DR Congo Kinshasa</dc:title>
  <dc:creator/>
  <dc:language>en</dc:language>
  <cp:keywords/>
  <dcterms:created xsi:type="dcterms:W3CDTF">2026-07-20T15:53:58Z</dcterms:created>
  <dcterms:modified xsi:type="dcterms:W3CDTF">2026-07-20T15:53:58Z</dcterms:modified>
</cp:coreProperties>
</file>

<file path=docProps/custom.xml><?xml version="1.0" encoding="utf-8"?>
<Properties xmlns="http://schemas.openxmlformats.org/officeDocument/2006/custom-properties" xmlns:vt="http://schemas.openxmlformats.org/officeDocument/2006/docPropsVTypes"/>
</file>