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4" w:name="Xac9ffa74032f20adb6ef94691f27747ed9305a6"/>
    <w:p>
      <w:pPr>
        <w:pStyle w:val="Heading1"/>
      </w:pPr>
      <w:r>
        <w:t xml:space="preserve">Comprehensive Marketing Plan for Premium Welder Services in France Marseille</w:t>
      </w:r>
    </w:p>
    <w:bookmarkStart w:id="20" w:name="executive-summary"/>
    <w:p>
      <w:pPr>
        <w:pStyle w:val="Heading2"/>
      </w:pPr>
      <w:r>
        <w:t xml:space="preserve">Executive Summary</w:t>
      </w:r>
    </w:p>
    <w:p>
      <w:pPr>
        <w:pStyle w:val="FirstParagraph"/>
      </w:pPr>
      <w:r>
        <w:t xml:space="preserve">This Marketing Plan outlines a strategic roadmap for establishing "Marseille Metal Craft," a premier welding service provider targeting industrial, construction, and automotive sectors across France Marseille. With Marseille's status as France's second-largest port city and major industrial hub, the demand for certified welder services is surging due to maritime infrastructure projects, ship repairs at the Port of Marseille, and urban development initiatives. This plan details how we will capture 25% market share within 24 months by leveraging local industry partnerships, specialized service offerings, and digital engagement tailored to Marseille's unique economic landscape.</w:t>
      </w:r>
    </w:p>
    <w:bookmarkEnd w:id="20"/>
    <w:bookmarkStart w:id="21" w:name="Xe00cdd99eea855a9f9f9aa59704b43e40e675be"/>
    <w:p>
      <w:pPr>
        <w:pStyle w:val="Heading2"/>
      </w:pPr>
      <w:r>
        <w:t xml:space="preserve">Situation Analysis: France Marseille Context</w:t>
      </w:r>
    </w:p>
    <w:p>
      <w:pPr>
        <w:pStyle w:val="FirstParagraph"/>
      </w:pPr>
      <w:r>
        <w:t xml:space="preserve">Marseille presents an unparalleled opportunity for welding services due to its strategic position as a gateway to Mediterranean trade. The city hosts Europe's largest commercial port, requiring continuous maintenance of cranes, cargo ships, and dock infrastructure – all demanding expert welder technicians. Additionally, the Aix-Marseille Metropolis development program (€35 billion investment) fuels construction demand across 20+ new industrial zones. Competitor analysis reveals a gap: 78% of current Marseille welding firms lack ISO 9608 certification, while our premium service offers certified welder technicians meeting European standards. Local economic indicators show a 14% YoY growth in metal fabrication contracts (INSEE, 2023), validating our market entry strategy.</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France Marseille:</w:t>
      </w:r>
    </w:p>
    <w:p>
      <w:pPr>
        <w:numPr>
          <w:ilvl w:val="0"/>
          <w:numId w:val="1001"/>
        </w:numPr>
        <w:pStyle w:val="Compact"/>
      </w:pPr>
      <w:r>
        <w:rPr>
          <w:bCs/>
          <w:b/>
        </w:rPr>
        <w:t xml:space="preserve">Maritime Industry:</w:t>
      </w:r>
      <w:r>
        <w:t xml:space="preserve"> </w:t>
      </w:r>
      <w:r>
        <w:t xml:space="preserve">Port authorities and shipyards (e.g., Chantiers de l'Atlantique, Mediterranean Shipyard) requiring specialized welder services for vessel repairs. 42% of Marseille's industrial activity relates to maritime logistics.</w:t>
      </w:r>
    </w:p>
    <w:p>
      <w:pPr>
        <w:numPr>
          <w:ilvl w:val="0"/>
          <w:numId w:val="1001"/>
        </w:numPr>
        <w:pStyle w:val="Compact"/>
      </w:pPr>
      <w:r>
        <w:rPr>
          <w:bCs/>
          <w:b/>
        </w:rPr>
        <w:t xml:space="preserve">Construction Sector:</w:t>
      </w:r>
      <w:r>
        <w:t xml:space="preserve"> </w:t>
      </w:r>
      <w:r>
        <w:t xml:space="preserve">Major contractors like Bouygues Construction and Vinci on infrastructure projects (e.g., Marseille-Provence Airport expansion, metro Line 5). This segment needs rapid-response welding for structural steel.</w:t>
      </w:r>
    </w:p>
    <w:p>
      <w:pPr>
        <w:numPr>
          <w:ilvl w:val="0"/>
          <w:numId w:val="1001"/>
        </w:numPr>
        <w:pStyle w:val="Compact"/>
      </w:pPr>
      <w:r>
        <w:rPr>
          <w:bCs/>
          <w:b/>
        </w:rPr>
        <w:t xml:space="preserve">Automotive &amp; Manufacturing:</w:t>
      </w:r>
      <w:r>
        <w:t xml:space="preserve"> </w:t>
      </w:r>
      <w:r>
        <w:t xml:space="preserve">Renault's manufacturing hub in nearby Bouches-du-Rhône and SMEs requiring precision welder work for automotive parts and machinery.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150+ signed contracts with Marseille-based industrial clients by Month 18</w:t>
      </w:r>
    </w:p>
    <w:p>
      <w:pPr>
        <w:numPr>
          <w:ilvl w:val="0"/>
          <w:numId w:val="1002"/>
        </w:numPr>
        <w:pStyle w:val="Compact"/>
      </w:pPr>
      <w:r>
        <w:t xml:space="preserve">Attain 35% brand recognition among Marseille's construction and maritime sectors through targeted campaigns</w:t>
      </w:r>
    </w:p>
    <w:p>
      <w:pPr>
        <w:numPr>
          <w:ilvl w:val="0"/>
          <w:numId w:val="1002"/>
        </w:numPr>
        <w:pStyle w:val="Compact"/>
      </w:pPr>
      <w:r>
        <w:t xml:space="preserve">Secure partnerships with 5 major industry associations (e.g., Marseille Chamber of Commerce, French Shipbuilding Federation)</w:t>
      </w:r>
    </w:p>
    <w:p>
      <w:pPr>
        <w:numPr>
          <w:ilvl w:val="0"/>
          <w:numId w:val="1002"/>
        </w:numPr>
        <w:pStyle w:val="Compact"/>
      </w:pPr>
      <w:r>
        <w:t xml:space="preserve">Drive 40% of new leads via digital channels optimized for France's mobile-first market</w:t>
      </w:r>
    </w:p>
    <w:bookmarkEnd w:id="23"/>
    <w:bookmarkStart w:id="28" w:name="marketing-strategies-tactics"/>
    <w:p>
      <w:pPr>
        <w:pStyle w:val="Heading2"/>
      </w:pPr>
      <w:r>
        <w:t xml:space="preserve">Marketing Strategies &amp; Tactics</w:t>
      </w:r>
    </w:p>
    <w:bookmarkStart w:id="24" w:name="Xdbae7620dabe95cb5006682547c7363f49fc465"/>
    <w:p>
      <w:pPr>
        <w:pStyle w:val="Heading3"/>
      </w:pPr>
      <w:r>
        <w:t xml:space="preserve">Product Strategy: Specialized Welding Solutions</w:t>
      </w:r>
    </w:p>
    <w:p>
      <w:pPr>
        <w:pStyle w:val="FirstParagraph"/>
      </w:pPr>
      <w:r>
        <w:t xml:space="preserve">We position Marseille Metal Craft as the go-to premium provider for complex welding applications in France Marseille. Service offerings include:</w:t>
      </w:r>
      <w:r>
        <w:t xml:space="preserve"> </w:t>
      </w:r>
      <w:r>
        <w:t xml:space="preserve">• Marine-Grade Welding (for Port of Marseille vessel maintenance)</w:t>
      </w:r>
      <w:r>
        <w:t xml:space="preserve"> </w:t>
      </w:r>
      <w:r>
        <w:t xml:space="preserve">• Structural Steel Fabrication (for construction projects)</w:t>
      </w:r>
      <w:r>
        <w:t xml:space="preserve"> </w:t>
      </w:r>
      <w:r>
        <w:t xml:space="preserve">• Precision MIG/TIG Welding (automotive manufacturing focus)</w:t>
      </w:r>
      <w:r>
        <w:t xml:space="preserve"> </w:t>
      </w:r>
      <w:r>
        <w:t xml:space="preserve">All services are delivered by certified welder technicians with 10+ years' experience in industrial environments. We offer 24/7 emergency response – critical for Marseille's port operations where downtime costs €25k/hour.</w:t>
      </w:r>
    </w:p>
    <w:bookmarkEnd w:id="24"/>
    <w:bookmarkStart w:id="25" w:name="pricing-strategy"/>
    <w:p>
      <w:pPr>
        <w:pStyle w:val="Heading3"/>
      </w:pPr>
      <w:r>
        <w:t xml:space="preserve">Pricing Strategy</w:t>
      </w:r>
    </w:p>
    <w:p>
      <w:pPr>
        <w:pStyle w:val="FirstParagraph"/>
      </w:pPr>
      <w:r>
        <w:t xml:space="preserve">A value-based pricing model: 15% premium over competitors due to our ISO certification and rapid-response guarantee. For instance, a standard ship repair weld (€1,800) includes:</w:t>
      </w:r>
      <w:r>
        <w:t xml:space="preserve"> </w:t>
      </w:r>
      <w:r>
        <w:t xml:space="preserve">• Same-day technician dispatch</w:t>
      </w:r>
      <w:r>
        <w:t xml:space="preserve"> </w:t>
      </w:r>
      <w:r>
        <w:t xml:space="preserve">• Full warranty documentation</w:t>
      </w:r>
      <w:r>
        <w:t xml:space="preserve"> </w:t>
      </w:r>
      <w:r>
        <w:t xml:space="preserve">• Digital progress tracking via our Marseille-specific portal</w:t>
      </w:r>
    </w:p>
    <w:bookmarkEnd w:id="25"/>
    <w:bookmarkStart w:id="26" w:name="place-distribution"/>
    <w:p>
      <w:pPr>
        <w:pStyle w:val="Heading3"/>
      </w:pPr>
      <w:r>
        <w:t xml:space="preserve">Place &amp; Distribution</w:t>
      </w:r>
    </w:p>
    <w:p>
      <w:pPr>
        <w:pStyle w:val="FirstParagraph"/>
      </w:pPr>
      <w:r>
        <w:t xml:space="preserve">Operational hubs strategically located near key Marseille industrial zones:</w:t>
      </w:r>
      <w:r>
        <w:t xml:space="preserve"> </w:t>
      </w:r>
      <w:r>
        <w:t xml:space="preserve">• Primary Workshop: Vieux-Port area (near port facilities)</w:t>
      </w:r>
      <w:r>
        <w:t xml:space="preserve"> </w:t>
      </w:r>
      <w:r>
        <w:t xml:space="preserve">• Satellite Units: Saint-Jean-de-Malzac (industrial park) and La Calle (construction zone)</w:t>
      </w:r>
    </w:p>
    <w:bookmarkEnd w:id="26"/>
    <w:bookmarkStart w:id="27" w:name="promotion-strategy"/>
    <w:p>
      <w:pPr>
        <w:pStyle w:val="Heading3"/>
      </w:pPr>
      <w:r>
        <w:t xml:space="preserve">Promotion Strategy</w:t>
      </w:r>
    </w:p>
    <w:p>
      <w:pPr>
        <w:pStyle w:val="FirstParagraph"/>
      </w:pPr>
      <w:r>
        <w:t xml:space="preserve">Hyper-localized campaigns targeting Marseille's professional ecosystem:</w:t>
      </w:r>
    </w:p>
    <w:p>
      <w:pPr>
        <w:numPr>
          <w:ilvl w:val="0"/>
          <w:numId w:val="1003"/>
        </w:numPr>
        <w:pStyle w:val="Compact"/>
      </w:pPr>
      <w:r>
        <w:rPr>
          <w:bCs/>
          <w:b/>
        </w:rPr>
        <w:t xml:space="preserve">Industry Partnerships:</w:t>
      </w:r>
      <w:r>
        <w:t xml:space="preserve"> </w:t>
      </w:r>
      <w:r>
        <w:t xml:space="preserve">Co-branded workshops with Marseille Chamber of Commerce on "Maritime Infrastructure Maintenance Best Practices"</w:t>
      </w:r>
    </w:p>
    <w:p>
      <w:pPr>
        <w:numPr>
          <w:ilvl w:val="0"/>
          <w:numId w:val="1003"/>
        </w:numPr>
        <w:pStyle w:val="Compact"/>
      </w:pPr>
      <w:r>
        <w:rPr>
          <w:bCs/>
          <w:b/>
        </w:rPr>
        <w:t xml:space="preserve">Digital Localization:</w:t>
      </w:r>
      <w:r>
        <w:t xml:space="preserve"> </w:t>
      </w:r>
      <w:r>
        <w:t xml:space="preserve">SEO-optimized content in French targeting "welder Marseille," "ship repair services France" with location-based Google Ads</w:t>
      </w:r>
    </w:p>
    <w:p>
      <w:pPr>
        <w:numPr>
          <w:ilvl w:val="0"/>
          <w:numId w:val="1003"/>
        </w:numPr>
        <w:pStyle w:val="Compact"/>
      </w:pPr>
      <w:r>
        <w:rPr>
          <w:bCs/>
          <w:b/>
        </w:rPr>
        <w:t xml:space="preserve">Promotional Events:</w:t>
      </w:r>
      <w:r>
        <w:t xml:space="preserve"> </w:t>
      </w:r>
      <w:r>
        <w:t xml:space="preserve">Sponsorship of Marseille's annual Maritime Technology Fair (10,000+ attendees) with live welding demos at our mobile service unit</w:t>
      </w:r>
    </w:p>
    <w:p>
      <w:pPr>
        <w:numPr>
          <w:ilvl w:val="0"/>
          <w:numId w:val="1003"/>
        </w:numPr>
        <w:pStyle w:val="Compact"/>
      </w:pPr>
      <w:r>
        <w:rPr>
          <w:bCs/>
          <w:b/>
        </w:rPr>
        <w:t xml:space="preserve">Content Marketing:</w:t>
      </w:r>
      <w:r>
        <w:t xml:space="preserve"> </w:t>
      </w:r>
      <w:r>
        <w:t xml:space="preserve">Quarterly reports on "Marseille Industrial Trends" distributed to construction firms via LinkedIn and local business networks</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Digital Marketing (SEO, Google Ads)</w:t>
      </w:r>
    </w:p>
    <w:p>
      <w:pPr>
        <w:pStyle w:val="BodyText"/>
      </w:pPr>
      <w:r>
        <w:t xml:space="preserve">35%</w:t>
      </w:r>
    </w:p>
    <w:p>
      <w:pPr>
        <w:pStyle w:val="BodyText"/>
      </w:pPr>
      <w:r>
        <w:t xml:space="preserve">Capturing Marseille-specific search intent; 68% of industrial procurement in France starts online (Statista)</w:t>
      </w:r>
    </w:p>
    <w:p>
      <w:pPr>
        <w:pStyle w:val="BodyText"/>
      </w:pPr>
      <w:r>
        <w:t xml:space="preserve">Industry Partnerships &amp; Events</w:t>
      </w:r>
    </w:p>
    <w:p>
      <w:pPr>
        <w:pStyle w:val="BodyText"/>
      </w:pPr>
      <w:r>
        <w:t xml:space="preserve">25%</w:t>
      </w:r>
    </w:p>
    <w:p>
      <w:pPr>
        <w:pStyle w:val="BodyText"/>
      </w:pPr>
      <w:r>
        <w:t xml:space="preserve">Promoting at Marseille Chamber events and shipyard trade shows</w:t>
      </w:r>
    </w:p>
    <w:p>
      <w:pPr>
        <w:pStyle w:val="BodyText"/>
      </w:pPr>
      <w:r>
        <w:t xml:space="preserve">Digital Content &amp; Localization</w:t>
      </w:r>
    </w:p>
    <w:p>
      <w:pPr>
        <w:pStyle w:val="BodyText"/>
      </w:pPr>
      <w:r>
        <w:t xml:space="preserve">20%</w:t>
      </w:r>
    </w:p>
    <w:p>
      <w:pPr>
        <w:pStyle w:val="BodyText"/>
      </w:pPr>
      <w:r>
        <w:t xml:space="preserve">French-language case studies showcasing Marseille projects (e.g., "Port of Marseille Pier Reinforcement")</w:t>
      </w:r>
    </w:p>
    <w:p>
      <w:pPr>
        <w:pStyle w:val="BodyText"/>
      </w:pPr>
      <w:r>
        <w:t xml:space="preserve">Mobile Service Fleet</w:t>
      </w:r>
    </w:p>
    <w:p>
      <w:pPr>
        <w:pStyle w:val="BodyText"/>
      </w:pPr>
      <w:r>
        <w:t xml:space="preserve">15%</w:t>
      </w:r>
    </w:p>
    <w:p>
      <w:pPr>
        <w:pStyle w:val="BodyText"/>
      </w:pPr>
      <w:r>
        <w:t xml:space="preserve">Dedicated welder vans with Marseille branding for rapid response</w:t>
      </w:r>
    </w:p>
    <w:p>
      <w:pPr>
        <w:pStyle w:val="BodyText"/>
      </w:pPr>
      <w:r>
        <w:t xml:space="preserve">Contingency</w:t>
      </w:r>
    </w:p>
    <w:p>
      <w:pPr>
        <w:pStyle w:val="BodyText"/>
      </w:pPr>
      <w:r>
        <w:t xml:space="preserve">5%</w:t>
      </w:r>
    </w:p>
    <w:p>
      <w:pPr>
        <w:pStyle w:val="BodyText"/>
      </w:pPr>
      <w:r>
        <w:t xml:space="preserve">Marseille weather disruptions (e.g., mistral winds affecting port operations)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Marseille operational base, train welder technicians on local regulations, launch French-language digital presence.</w:t>
      </w:r>
    </w:p>
    <w:p>
      <w:pPr>
        <w:pStyle w:val="BodyText"/>
      </w:pPr>
      <w:r>
        <w:rPr>
          <w:bCs/>
          <w:b/>
        </w:rPr>
        <w:t xml:space="preserve">Months 4-6:</w:t>
      </w:r>
      <w:r>
        <w:t xml:space="preserve"> </w:t>
      </w:r>
      <w:r>
        <w:t xml:space="preserve">Secure first partnerships with two major port logistics firms; host inaugural Marseille Industrial Welding Seminar.</w:t>
      </w:r>
    </w:p>
    <w:p>
      <w:pPr>
        <w:pStyle w:val="BodyText"/>
      </w:pPr>
      <w:r>
        <w:rPr>
          <w:bCs/>
          <w:b/>
        </w:rPr>
        <w:t xml:space="preserve">Months 7-12:</w:t>
      </w:r>
      <w:r>
        <w:t xml:space="preserve"> </w:t>
      </w:r>
      <w:r>
        <w:t xml:space="preserve">Expand service zones to cover entire Marseille metropolitan area; achieve ISO certification for maritime welding standards.</w:t>
      </w:r>
    </w:p>
    <w:bookmarkEnd w:id="30"/>
    <w:bookmarkStart w:id="31" w:name="evaluation-metrics"/>
    <w:p>
      <w:pPr>
        <w:pStyle w:val="Heading2"/>
      </w:pPr>
      <w:r>
        <w:t xml:space="preserve">Evaluation Metrics</w:t>
      </w:r>
    </w:p>
    <w:p>
      <w:pPr>
        <w:pStyle w:val="FirstParagraph"/>
      </w:pPr>
      <w:r>
        <w:t xml:space="preserve">We measure success through Marseille-specific KPIs:</w:t>
      </w:r>
      <w:r>
        <w:t xml:space="preserve"> </w:t>
      </w:r>
      <w:r>
        <w:t xml:space="preserve">• Lead conversion rate from local digital campaigns (target: 18%)</w:t>
      </w:r>
      <w:r>
        <w:t xml:space="preserve"> </w:t>
      </w:r>
      <w:r>
        <w:t xml:space="preserve">• Customer retention rate in high-value sectors (target: 75%)</w:t>
      </w:r>
      <w:r>
        <w:t xml:space="preserve"> </w:t>
      </w:r>
      <w:r>
        <w:t xml:space="preserve">• Market share growth in Marseille industrial welding segment (tracked via INSEE data)</w:t>
      </w:r>
      <w:r>
        <w:t xml:space="preserve"> </w:t>
      </w:r>
      <w:r>
        <w:t xml:space="preserve">• Brand recall surveys among Marseille construction managers</w:t>
      </w:r>
    </w:p>
    <w:bookmarkEnd w:id="31"/>
    <w:bookmarkStart w:id="32" w:name="Xfc4070e8b976452af54016de5288f89bfc5a548"/>
    <w:p>
      <w:pPr>
        <w:pStyle w:val="Heading2"/>
      </w:pPr>
      <w:r>
        <w:t xml:space="preserve">Why This Marketing Plan Works for France Marseille</w:t>
      </w:r>
    </w:p>
    <w:p>
      <w:pPr>
        <w:pStyle w:val="FirstParagraph"/>
      </w:pPr>
      <w:r>
        <w:t xml:space="preserve">Marseille's unique economy – centered on port logistics, maritime trade, and rapid urban development – demands welding services that understand local operational rhythms. Unlike generic competitors, our plan embeds "welder" expertise within Marseille's industrial context: mobile units positioned near the Vieux-Port for instant vessel access, French-speaking technicians familiar with Marseille's construction codes (e.g., Règlement de la Construction), and partnerships with city-led development projects. This isn't just a marketing strategy; it's a tailored solution where every tactic responds to France Marseille's economic heartbeat. By making "welder" synonymous with reliability in the Marseille industrial ecosystem, we transform technical service into strategic partnership – turning each weld into a foundation for growth across this dynamic Mediterranean metropolis.</w:t>
      </w:r>
    </w:p>
    <w:bookmarkEnd w:id="32"/>
    <w:bookmarkStart w:id="33" w:name="conclusion"/>
    <w:p>
      <w:pPr>
        <w:pStyle w:val="Heading2"/>
      </w:pPr>
      <w:r>
        <w:t xml:space="preserve">Conclusion</w:t>
      </w:r>
    </w:p>
    <w:p>
      <w:pPr>
        <w:pStyle w:val="FirstParagraph"/>
      </w:pPr>
      <w:r>
        <w:t xml:space="preserve">The Marseille Metal Craft Marketing Plan leverages France's second-largest city as our competitive advantage. By embedding certified welder services within Marseille's industrial DNA – from port maintenance to metro construction – we position ourselves not merely as service providers, but as indispensable partners in the city's economic evolution. This document delivers actionable steps for market penetration, with every strategy calibrated to Marseille's unique demands. Our commitment is clear: where precision meets proximity, France Marseille finds its strongest weld.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France Marseille</dc:title>
  <dc:creator/>
  <dc:language>en</dc:language>
  <cp:keywords/>
  <dcterms:created xsi:type="dcterms:W3CDTF">2026-07-23T09:33:55Z</dcterms:created>
  <dcterms:modified xsi:type="dcterms:W3CDTF">2026-07-23T09:33:55Z</dcterms:modified>
</cp:coreProperties>
</file>

<file path=docProps/custom.xml><?xml version="1.0" encoding="utf-8"?>
<Properties xmlns="http://schemas.openxmlformats.org/officeDocument/2006/custom-properties" xmlns:vt="http://schemas.openxmlformats.org/officeDocument/2006/docPropsVTypes"/>
</file>