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Italy</w:t>
      </w:r>
      <w:r>
        <w:t xml:space="preserve"> </w:t>
      </w:r>
      <w:r>
        <w:t xml:space="preserve">Naples</w:t>
      </w:r>
    </w:p>
    <w:bookmarkStart w:id="33" w:name="Xcdbeccede435e854092c1e6ec6d4a6c9d4f957e"/>
    <w:p>
      <w:pPr>
        <w:pStyle w:val="Heading1"/>
      </w:pPr>
      <w:r>
        <w:t xml:space="preserve">Comprehensive Marketing Plan: Elevating Welder Excellence in Italy Naples</w:t>
      </w:r>
    </w:p>
    <w:bookmarkStart w:id="20" w:name="executive-summary"/>
    <w:p>
      <w:pPr>
        <w:pStyle w:val="Heading2"/>
      </w:pPr>
      <w:r>
        <w:t xml:space="preserve">Executive Summary</w:t>
      </w:r>
    </w:p>
    <w:p>
      <w:pPr>
        <w:pStyle w:val="FirstParagraph"/>
      </w:pPr>
      <w:r>
        <w:t xml:space="preserve">This strategic Marketing Plan outlines a targeted approach to establish "Naples Welder Solutions" as the premier welding service provider across Italy Naples. With Naples' thriving construction sector, historic preservation projects, and industrial growth, our specialized Welder services address critical market gaps in precision metal fabrication and repair. This plan details actionable strategies to capture 25% market share within 24 months through hyper-localized marketing, emphasizing our commitment to quality craftsmanship for Naples' unique urban landscape. The Marketing Plan leverages Naples' cultural identity while positioning the Welder brand as indispensable for both contemporary development and heritage conservation.</w:t>
      </w:r>
    </w:p>
    <w:bookmarkEnd w:id="20"/>
    <w:bookmarkStart w:id="21" w:name="market-analysis-italy-naples-context"/>
    <w:p>
      <w:pPr>
        <w:pStyle w:val="Heading2"/>
      </w:pPr>
      <w:r>
        <w:t xml:space="preserve">Market Analysis: Italy Naples Context</w:t>
      </w:r>
    </w:p>
    <w:p>
      <w:pPr>
        <w:pStyle w:val="FirstParagraph"/>
      </w:pPr>
      <w:r>
        <w:t xml:space="preserve">Naples represents a dynamic market where historical preservation meets modern infrastructure demands. As Italy's third-largest city, it faces unique challenges: crumbling 18th-century structures requiring artisanal welding techniques, bustling port activities demanding industrial-grade repairs, and rapid urban renewal projects. The local economy relies heavily on maritime logistics (Port of Naples), construction (25% of regional GDP), and tourism infrastructure. However, a significant gap exists in certified Welder services offering both traditional craftsmanship and modern technical precision—a void our Marketing Plan directly addresses.</w:t>
      </w:r>
    </w:p>
    <w:p>
      <w:pPr>
        <w:pStyle w:val="BodyText"/>
      </w:pPr>
      <w:r>
        <w:t xml:space="preserve">Competitive analysis reveals three key competitors: generic industrial welders lacking Naples-specific expertise, foreign service providers unfamiliar with local regulations, and small artisan workshops unable to scale. None offer a holistic approach combining ISO-certified welding standards with deep cultural understanding of Italy Naples' architectural heritage. Our differentiation lies in "Naples-Certified Welding"—a proprietary methodology ensuring all work adheres to historic preservation codes while meeting contemporary engineering demands.</w:t>
      </w:r>
    </w:p>
    <w:bookmarkEnd w:id="21"/>
    <w:bookmarkStart w:id="22" w:name="target-audience-segmentation"/>
    <w:p>
      <w:pPr>
        <w:pStyle w:val="Heading2"/>
      </w:pPr>
      <w:r>
        <w:t xml:space="preserve">Target Audience Segmentation</w:t>
      </w:r>
    </w:p>
    <w:p>
      <w:pPr>
        <w:pStyle w:val="FirstParagraph"/>
      </w:pPr>
      <w:r>
        <w:t xml:space="preserve">Our primary segments are strategically defined for maximum impact in Italy Naples:</w:t>
      </w:r>
    </w:p>
    <w:p>
      <w:pPr>
        <w:numPr>
          <w:ilvl w:val="0"/>
          <w:numId w:val="1001"/>
        </w:numPr>
        <w:pStyle w:val="Compact"/>
      </w:pPr>
      <w:r>
        <w:rPr>
          <w:bCs/>
          <w:b/>
        </w:rPr>
        <w:t xml:space="preserve">Heritage Conservation Projects:</w:t>
      </w:r>
      <w:r>
        <w:t xml:space="preserve"> </w:t>
      </w:r>
      <w:r>
        <w:t xml:space="preserve">Municipal restoration teams, archaeological sites (e.g., Pompeii annexes), and historic villa owners requiring non-invasive welding techniques.</w:t>
      </w:r>
    </w:p>
    <w:p>
      <w:pPr>
        <w:numPr>
          <w:ilvl w:val="0"/>
          <w:numId w:val="1001"/>
        </w:numPr>
        <w:pStyle w:val="Compact"/>
      </w:pPr>
      <w:r>
        <w:rPr>
          <w:bCs/>
          <w:b/>
        </w:rPr>
        <w:t xml:space="preserve">Industrial Logistics Hub:</w:t>
      </w:r>
      <w:r>
        <w:t xml:space="preserve"> </w:t>
      </w:r>
      <w:r>
        <w:t xml:space="preserve">Port authorities, shipyards (like Cantiere Navale di Castellammare), and cargo facility managers needing rapid turnaround on heavy equipment repairs.</w:t>
      </w:r>
    </w:p>
    <w:p>
      <w:pPr>
        <w:numPr>
          <w:ilvl w:val="0"/>
          <w:numId w:val="1001"/>
        </w:numPr>
        <w:pStyle w:val="Compact"/>
      </w:pPr>
      <w:r>
        <w:rPr>
          <w:bCs/>
          <w:b/>
        </w:rPr>
        <w:t xml:space="preserve">Residential &amp; Commercial Construction:</w:t>
      </w:r>
      <w:r>
        <w:t xml:space="preserve"> </w:t>
      </w:r>
      <w:r>
        <w:t xml:space="preserve">Contractors building Naples' new coastal developments (e.g., Mergellina waterfront) and boutique hotels requiring custom metalwork.</w:t>
      </w:r>
    </w:p>
    <w:bookmarkEnd w:id="22"/>
    <w:bookmarkStart w:id="23" w:name="marketing-objectives-18-24-months"/>
    <w:p>
      <w:pPr>
        <w:pStyle w:val="Heading2"/>
      </w:pPr>
      <w:r>
        <w:t xml:space="preserve">Marketing Objectives (18-24 Months)</w:t>
      </w:r>
    </w:p>
    <w:p>
      <w:pPr>
        <w:numPr>
          <w:ilvl w:val="0"/>
          <w:numId w:val="1002"/>
        </w:numPr>
        <w:pStyle w:val="Compact"/>
      </w:pPr>
      <w:r>
        <w:t xml:space="preserve">Attain 30% brand recognition among Naples construction firms within 18 months.</w:t>
      </w:r>
    </w:p>
    <w:p>
      <w:pPr>
        <w:numPr>
          <w:ilvl w:val="0"/>
          <w:numId w:val="1002"/>
        </w:numPr>
        <w:pStyle w:val="Compact"/>
      </w:pPr>
      <w:r>
        <w:t xml:space="preserve">Capture 15% of industrial welding contracts in Naples Port Zone by Year 2.</w:t>
      </w:r>
    </w:p>
    <w:p>
      <w:pPr>
        <w:numPr>
          <w:ilvl w:val="0"/>
          <w:numId w:val="1002"/>
        </w:numPr>
        <w:pStyle w:val="Compact"/>
      </w:pPr>
      <w:r>
        <w:t xml:space="preserve">Secure partnerships with at least 5 municipal heritage conservation projects annually.</w:t>
      </w:r>
    </w:p>
    <w:p>
      <w:pPr>
        <w:numPr>
          <w:ilvl w:val="0"/>
          <w:numId w:val="1002"/>
        </w:numPr>
        <w:pStyle w:val="Compact"/>
      </w:pPr>
      <w:r>
        <w:t xml:space="preserve">Achieve a customer retention rate of 85% through quality-driven service excellence.</w:t>
      </w:r>
    </w:p>
    <w:bookmarkEnd w:id="23"/>
    <w:bookmarkStart w:id="28" w:name="X43303c8c7aee2d7e65973ab615eedc99d2ddfe6"/>
    <w:p>
      <w:pPr>
        <w:pStyle w:val="Heading2"/>
      </w:pPr>
      <w:r>
        <w:t xml:space="preserve">Strategic Marketing Mix: The Naples Welder Approach</w:t>
      </w:r>
    </w:p>
    <w:bookmarkStart w:id="24" w:name="product-strategy"/>
    <w:p>
      <w:pPr>
        <w:pStyle w:val="Heading3"/>
      </w:pPr>
      <w:r>
        <w:t xml:space="preserve">Product Strategy</w:t>
      </w:r>
    </w:p>
    <w:p>
      <w:pPr>
        <w:pStyle w:val="FirstParagraph"/>
      </w:pPr>
      <w:r>
        <w:t xml:space="preserve">We offer three core services tailored to Italy Naples' needs:</w:t>
      </w:r>
    </w:p>
    <w:p>
      <w:pPr>
        <w:numPr>
          <w:ilvl w:val="0"/>
          <w:numId w:val="1003"/>
        </w:numPr>
        <w:pStyle w:val="Compact"/>
      </w:pPr>
      <w:r>
        <w:rPr>
          <w:iCs/>
          <w:i/>
        </w:rPr>
        <w:t xml:space="preserve">Naples Heritage Welding:</w:t>
      </w:r>
      <w:r>
        <w:t xml:space="preserve"> </w:t>
      </w:r>
      <w:r>
        <w:t xml:space="preserve">Low-heat, non-destructive techniques for historic monuments (e.g., metal balustrades in Spaccanapoli district).</w:t>
      </w:r>
    </w:p>
    <w:p>
      <w:pPr>
        <w:numPr>
          <w:ilvl w:val="0"/>
          <w:numId w:val="1003"/>
        </w:numPr>
        <w:pStyle w:val="Compact"/>
      </w:pPr>
      <w:r>
        <w:rPr>
          <w:iCs/>
          <w:i/>
        </w:rPr>
        <w:t xml:space="preserve">Port Precision Solutions:</w:t>
      </w:r>
      <w:r>
        <w:t xml:space="preserve"> </w:t>
      </w:r>
      <w:r>
        <w:t xml:space="preserve">24/7 emergency response for port machinery with Naples-specific environmental adaptations.</w:t>
      </w:r>
    </w:p>
    <w:p>
      <w:pPr>
        <w:pStyle w:val="FirstParagraph"/>
      </w:pPr>
      <w:r>
        <w:t xml:space="preserve">All services include a "Naples Welder Guarantee" with 10-year warranty—unmatched in the local market.</w:t>
      </w:r>
    </w:p>
    <w:bookmarkEnd w:id="24"/>
    <w:bookmarkStart w:id="25" w:name="pricing-strategy"/>
    <w:p>
      <w:pPr>
        <w:pStyle w:val="Heading3"/>
      </w:pPr>
      <w:r>
        <w:t xml:space="preserve">Pricing Strategy</w:t>
      </w:r>
    </w:p>
    <w:p>
      <w:pPr>
        <w:pStyle w:val="FirstParagraph"/>
      </w:pPr>
      <w:r>
        <w:t xml:space="preserve">Value-based pricing reflecting Naples' economic landscape:</w:t>
      </w:r>
    </w:p>
    <w:p>
      <w:pPr>
        <w:numPr>
          <w:ilvl w:val="0"/>
          <w:numId w:val="1004"/>
        </w:numPr>
        <w:pStyle w:val="Compact"/>
      </w:pPr>
      <w:r>
        <w:t xml:space="preserve">Heritage Projects: Premium pricing (25% above industrial rates) justified by specialized expertise.</w:t>
      </w:r>
    </w:p>
    <w:p>
      <w:pPr>
        <w:numPr>
          <w:ilvl w:val="0"/>
          <w:numId w:val="1004"/>
        </w:numPr>
        <w:pStyle w:val="Compact"/>
      </w:pPr>
      <w:r>
        <w:t xml:space="preserve">Port Contracts: Volume discounts for 12-month agreements with fixed annual rates.</w:t>
      </w:r>
    </w:p>
    <w:p>
      <w:pPr>
        <w:numPr>
          <w:ilvl w:val="0"/>
          <w:numId w:val="1004"/>
        </w:numPr>
        <w:pStyle w:val="Compact"/>
      </w:pPr>
      <w:r>
        <w:t xml:space="preserve">Residential Work: Transparent "Naples Craft" package pricing (€80-€150/m²) with no hidden fees—critical for tourist-driven homeownership.</w:t>
      </w:r>
    </w:p>
    <w:bookmarkEnd w:id="25"/>
    <w:bookmarkStart w:id="26" w:name="distribution-accessibility"/>
    <w:p>
      <w:pPr>
        <w:pStyle w:val="Heading3"/>
      </w:pPr>
      <w:r>
        <w:t xml:space="preserve">Distribution &amp; Accessibility</w:t>
      </w:r>
    </w:p>
    <w:p>
      <w:pPr>
        <w:pStyle w:val="FirstParagraph"/>
      </w:pPr>
      <w:r>
        <w:t xml:space="preserve">We deploy a Naples-centric operational model:</w:t>
      </w:r>
    </w:p>
    <w:p>
      <w:pPr>
        <w:numPr>
          <w:ilvl w:val="0"/>
          <w:numId w:val="1005"/>
        </w:numPr>
        <w:pStyle w:val="Compact"/>
      </w:pPr>
      <w:r>
        <w:t xml:space="preserve">Two strategically located workshops: Mergellina (near port) and Chiaia (heritage zone).</w:t>
      </w:r>
    </w:p>
    <w:p>
      <w:pPr>
        <w:numPr>
          <w:ilvl w:val="0"/>
          <w:numId w:val="1005"/>
        </w:numPr>
        <w:pStyle w:val="Compact"/>
      </w:pPr>
      <w:r>
        <w:t xml:space="preserve">Mobile Welder Units equipped with GPS tracking for rapid response across Naples' complex streets.</w:t>
      </w:r>
    </w:p>
    <w:p>
      <w:pPr>
        <w:numPr>
          <w:ilvl w:val="0"/>
          <w:numId w:val="1005"/>
        </w:numPr>
        <w:pStyle w:val="Compact"/>
      </w:pPr>
      <w:r>
        <w:t xml:space="preserve">Dedicated Naples customer portal for real-time project updates in Italian/English.</w:t>
      </w:r>
    </w:p>
    <w:bookmarkEnd w:id="26"/>
    <w:bookmarkStart w:id="27" w:name="promotion-strategy-localized-branding"/>
    <w:p>
      <w:pPr>
        <w:pStyle w:val="Heading3"/>
      </w:pPr>
      <w:r>
        <w:t xml:space="preserve">Promotion Strategy: Localized Branding</w:t>
      </w:r>
    </w:p>
    <w:p>
      <w:pPr>
        <w:pStyle w:val="FirstParagraph"/>
      </w:pPr>
      <w:r>
        <w:t xml:space="preserve">Our Promotion strategy leverages Italy Naples' cultural identity:</w:t>
      </w:r>
    </w:p>
    <w:p>
      <w:pPr>
        <w:numPr>
          <w:ilvl w:val="0"/>
          <w:numId w:val="1006"/>
        </w:numPr>
        <w:pStyle w:val="Compact"/>
      </w:pPr>
      <w:r>
        <w:rPr>
          <w:bCs/>
          <w:b/>
        </w:rPr>
        <w:t xml:space="preserve">Cultural Partnerships:</w:t>
      </w:r>
      <w:r>
        <w:t xml:space="preserve"> </w:t>
      </w:r>
      <w:r>
        <w:t xml:space="preserve">Sponsorship of Naples Film Festival (showcasing welding in set construction) and collaboration with Accademia di Belle Arti for "Welder meets Art" workshops.</w:t>
      </w:r>
    </w:p>
    <w:p>
      <w:pPr>
        <w:numPr>
          <w:ilvl w:val="0"/>
          <w:numId w:val="1006"/>
        </w:numPr>
        <w:pStyle w:val="Compact"/>
      </w:pPr>
      <w:r>
        <w:rPr>
          <w:bCs/>
          <w:b/>
        </w:rPr>
        <w:t xml:space="preserve">Hyper-Local Digital Marketing:</w:t>
      </w:r>
      <w:r>
        <w:t xml:space="preserve"> </w:t>
      </w:r>
      <w:r>
        <w:t xml:space="preserve">Geo-targeted Instagram ads highlighting Naples landmarks ("See our welds on the historic Castel Nuovo gates!"), SEO optimized for "welder Naples Italy," and YouTube tutorials demonstrating heritage techniques.</w:t>
      </w:r>
    </w:p>
    <w:p>
      <w:pPr>
        <w:numPr>
          <w:ilvl w:val="0"/>
          <w:numId w:val="1006"/>
        </w:numPr>
        <w:pStyle w:val="Compact"/>
      </w:pPr>
      <w:r>
        <w:rPr>
          <w:bCs/>
          <w:b/>
        </w:rPr>
        <w:t xml:space="preserve">Community Engagement:</w:t>
      </w:r>
      <w:r>
        <w:t xml:space="preserve"> </w:t>
      </w:r>
      <w:r>
        <w:t xml:space="preserve">Free monthly welding workshops at Naples' community centers, teaching metalwork skills to youth—positioning the Welder brand as a cultural asset.</w:t>
      </w:r>
    </w:p>
    <w:p>
      <w:pPr>
        <w:numPr>
          <w:ilvl w:val="0"/>
          <w:numId w:val="1006"/>
        </w:numPr>
        <w:pStyle w:val="Compact"/>
      </w:pPr>
      <w:r>
        <w:rPr>
          <w:bCs/>
          <w:b/>
        </w:rPr>
        <w:t xml:space="preserve">Trade Networking:</w:t>
      </w:r>
      <w:r>
        <w:t xml:space="preserve"> </w:t>
      </w:r>
      <w:r>
        <w:t xml:space="preserve">Exclusive invitations to Naples Chamber of Commerce events with "Welder in Focus" case studies.</w:t>
      </w:r>
    </w:p>
    <w:bookmarkEnd w:id="27"/>
    <w:bookmarkEnd w:id="28"/>
    <w:bookmarkStart w:id="29" w:name="budget-allocation"/>
    <w:p>
      <w:pPr>
        <w:pStyle w:val="Heading2"/>
      </w:pPr>
      <w:r>
        <w:t xml:space="preserve">Budget Allocation</w:t>
      </w:r>
    </w:p>
    <w:p>
      <w:pPr>
        <w:pStyle w:val="FirstParagraph"/>
      </w:pPr>
      <w:r>
        <w:t xml:space="preserve">Total Year 1 Investment: €185,000 (45% promotion, 30% operations, 15% partnerships, 10% analytics). Key allocations include:</w:t>
      </w:r>
    </w:p>
    <w:p>
      <w:pPr>
        <w:numPr>
          <w:ilvl w:val="0"/>
          <w:numId w:val="1007"/>
        </w:numPr>
        <w:pStyle w:val="Compact"/>
      </w:pPr>
      <w:r>
        <w:t xml:space="preserve">€72,000 for Naples-specific digital campaigns targeting construction firms within a 25km radius of the city center.</w:t>
      </w:r>
    </w:p>
    <w:p>
      <w:pPr>
        <w:numPr>
          <w:ilvl w:val="0"/>
          <w:numId w:val="1007"/>
        </w:numPr>
        <w:pStyle w:val="Compact"/>
      </w:pPr>
      <w:r>
        <w:t xml:space="preserve">€45,000 for cultural sponsorships (Naples Film Festival, art academies) to build authentic community ties.</w:t>
      </w:r>
    </w:p>
    <w:p>
      <w:pPr>
        <w:numPr>
          <w:ilvl w:val="0"/>
          <w:numId w:val="1007"/>
        </w:numPr>
        <w:pStyle w:val="Compact"/>
      </w:pPr>
      <w:r>
        <w:t xml:space="preserve">€38,000 for mobile welder unit deployment across key zones (Port, Historic Center, Coast).</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Naples heritage project pilot (Villa Floridiana restoration); launch localized social media campaign; partner with Accademia di Belle Arti.</w:t>
      </w:r>
    </w:p>
    <w:p>
      <w:pPr>
        <w:pStyle w:val="BodyText"/>
      </w:pPr>
      <w:r>
        <w:t xml:space="preserve">Q2 2024</w:t>
      </w:r>
    </w:p>
    <w:p>
      <w:pPr>
        <w:pStyle w:val="BodyText"/>
      </w:pPr>
      <w:r>
        <w:t xml:space="preserve">Port Zone contract acquisition; mobile unit deployment; Naples Film Festival sponsorship activation.</w:t>
      </w:r>
    </w:p>
    <w:p>
      <w:pPr>
        <w:pStyle w:val="BodyText"/>
      </w:pPr>
      <w:r>
        <w:t xml:space="preserve">Q3 2024</w:t>
      </w:r>
    </w:p>
    <w:p>
      <w:pPr>
        <w:pStyle w:val="BodyText"/>
      </w:pPr>
      <w:r>
        <w:t xml:space="preserve">Residential "Naples Craft Collection" catalog launch; first community welding workshop in Pignasecca district.</w:t>
      </w:r>
    </w:p>
    <w:p>
      <w:pPr>
        <w:pStyle w:val="BodyText"/>
      </w:pPr>
      <w:r>
        <w:t xml:space="preserve">Q4 2024</w:t>
      </w:r>
    </w:p>
    <w:p>
      <w:pPr>
        <w:pStyle w:val="BodyText"/>
      </w:pPr>
      <w:r>
        <w:rPr>
          <w:bCs/>
          <w:b/>
        </w:rPr>
        <w:t xml:space="preserve">Naples Heritage Project Award application; Year 1 performance review against Marketing Plan KPIs.</w:t>
      </w:r>
    </w:p>
    <w:bookmarkEnd w:id="30"/>
    <w:bookmarkStart w:id="31" w:name="evaluation-metrics"/>
    <w:p>
      <w:pPr>
        <w:pStyle w:val="Heading2"/>
      </w:pPr>
      <w:r>
        <w:t xml:space="preserve">Evaluation Metrics</w:t>
      </w:r>
    </w:p>
    <w:p>
      <w:pPr>
        <w:pStyle w:val="FirstParagraph"/>
      </w:pPr>
      <w:r>
        <w:t xml:space="preserve">We measure success through Naples-specific indicators:</w:t>
      </w:r>
    </w:p>
    <w:p>
      <w:pPr>
        <w:numPr>
          <w:ilvl w:val="0"/>
          <w:numId w:val="1008"/>
        </w:numPr>
        <w:pStyle w:val="Compact"/>
      </w:pPr>
      <w:r>
        <w:t xml:space="preserve">Brand Recall: Surveyed among 500 local businesses (target: 30% recognition).</w:t>
      </w:r>
    </w:p>
    <w:p>
      <w:pPr>
        <w:numPr>
          <w:ilvl w:val="0"/>
          <w:numId w:val="1008"/>
        </w:numPr>
        <w:pStyle w:val="Compact"/>
      </w:pPr>
      <w:r>
        <w:t xml:space="preserve">Project Acquisition Rate: Track conversions from "Naples Welder" website inquiries.</w:t>
      </w:r>
    </w:p>
    <w:p>
      <w:pPr>
        <w:numPr>
          <w:ilvl w:val="0"/>
          <w:numId w:val="1008"/>
        </w:numPr>
        <w:pStyle w:val="Compact"/>
      </w:pPr>
      <w:r>
        <w:t xml:space="preserve">Heritage Project Pipeline: Monthly count of signed municipal conservation contracts.</w:t>
      </w:r>
    </w:p>
    <w:p>
      <w:pPr>
        <w:numPr>
          <w:ilvl w:val="0"/>
          <w:numId w:val="1008"/>
        </w:numPr>
        <w:pStyle w:val="Compact"/>
      </w:pPr>
      <w:r>
        <w:t xml:space="preserve">Customer Satisfaction (CSAT): Post-service surveys focusing on Naples cultural sensitivity (target: 90%+).</w:t>
      </w:r>
    </w:p>
    <w:bookmarkEnd w:id="31"/>
    <w:bookmarkStart w:id="32" w:name="conclusion"/>
    <w:p>
      <w:pPr>
        <w:pStyle w:val="Heading2"/>
      </w:pPr>
      <w:r>
        <w:t xml:space="preserve">Conclusion</w:t>
      </w:r>
    </w:p>
    <w:p>
      <w:pPr>
        <w:pStyle w:val="FirstParagraph"/>
      </w:pPr>
      <w:r>
        <w:t xml:space="preserve">This Marketing Plan positions the Welder brand not merely as a service provider, but as an integral partner in Naples' physical and cultural evolution. By embedding our operations within Italy Naples' historical narrative and economic rhythm—through heritage-certified techniques, port-responsive logistics, and community-rooted engagement—we transcend commoditization. Every weld becomes a testament to local identity; every project reinforces the brand's promise of precision that honors Naples' past while building its future. The success of this Marketing Plan will be measured not just in contracts secured, but in the tangible presence of our Welder craftsmanship across the city's most iconic spaces—from ancient ruins to modern waterfront developments. This is how we make "Welder" synonymous with excellence in Italy Naples.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Italy Naples</dc:title>
  <dc:creator/>
  <dc:language>en</dc:language>
  <cp:keywords/>
  <dcterms:created xsi:type="dcterms:W3CDTF">2026-07-21T09:50:54Z</dcterms:created>
  <dcterms:modified xsi:type="dcterms:W3CDTF">2026-07-21T09:50:54Z</dcterms:modified>
</cp:coreProperties>
</file>

<file path=docProps/custom.xml><?xml version="1.0" encoding="utf-8"?>
<Properties xmlns="http://schemas.openxmlformats.org/officeDocument/2006/custom-properties" xmlns:vt="http://schemas.openxmlformats.org/officeDocument/2006/docPropsVTypes"/>
</file>