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Product</w:t>
      </w:r>
      <w:r>
        <w:t xml:space="preserve"> </w:t>
      </w:r>
      <w:r>
        <w:t xml:space="preserve">Launch</w:t>
      </w:r>
      <w:r>
        <w:t xml:space="preserve"> </w:t>
      </w:r>
      <w:r>
        <w:t xml:space="preserve">in</w:t>
      </w:r>
      <w:r>
        <w:t xml:space="preserve"> </w:t>
      </w:r>
      <w:r>
        <w:t xml:space="preserve">Nigeria</w:t>
      </w:r>
      <w:r>
        <w:t xml:space="preserve"> </w:t>
      </w:r>
      <w:r>
        <w:t xml:space="preserve">Abuja</w:t>
      </w:r>
    </w:p>
    <w:bookmarkStart w:id="30" w:name="X4d2ad10d4ea1ac5b36decf3db612f4c6c9a58a3"/>
    <w:p>
      <w:pPr>
        <w:pStyle w:val="Heading1"/>
      </w:pPr>
      <w:r>
        <w:t xml:space="preserve">Comprehensive Marketing Plan for "Welder Pro" Series: Strategic Entry into Nigeria Abuja Market</w:t>
      </w:r>
    </w:p>
    <w:bookmarkStart w:id="20" w:name="executive-summary"/>
    <w:p>
      <w:pPr>
        <w:pStyle w:val="Heading2"/>
      </w:pPr>
      <w:r>
        <w:t xml:space="preserve">Executive Summary</w:t>
      </w:r>
    </w:p>
    <w:p>
      <w:pPr>
        <w:pStyle w:val="FirstParagraph"/>
      </w:pPr>
      <w:r>
        <w:t xml:space="preserve">This Marketing Plan outlines the strategic rollout of the "Welder Pro" series—premium portable welding equipment designed for industrial and construction applications—into the dynamic market of Nigeria Abuja. With Abuja's rapid urbanization driving demand for reliable welding solutions in infrastructure, manufacturing, and energy sectors, this plan targets a 15% market share within 24 months. The strategy integrates localized product adaptation, competitive pricing aligned with Nigerian economic realities, and culturally resonant promotional tactics specifically calibrated for Nigeria Abuja's unique business ecosystem.</w:t>
      </w:r>
    </w:p>
    <w:bookmarkEnd w:id="20"/>
    <w:bookmarkStart w:id="21" w:name="market-analysis-nigeria-abuja-context"/>
    <w:p>
      <w:pPr>
        <w:pStyle w:val="Heading2"/>
      </w:pPr>
      <w:r>
        <w:t xml:space="preserve">Market Analysis: Nigeria Abuja Context</w:t>
      </w:r>
    </w:p>
    <w:p>
      <w:pPr>
        <w:pStyle w:val="FirstParagraph"/>
      </w:pPr>
      <w:r>
        <w:t xml:space="preserve">Nigeria Abuja presents a high-potential market characterized by sustained public infrastructure investment (e.g., Federal Government projects like the Abuja Light Rail and power expansion initiatives), coupled with a growing private construction sector. According to the Nigerian Bureau of Statistics, Abuja's industrial output grew by 8.2% in 2023, directly correlating with heightened demand for welding equipment. However, current market penetration is dominated by imported Chinese and Korean brands that lack localized technical support—a critical gap our Marketing Plan addresses.</w:t>
      </w:r>
    </w:p>
    <w:p>
      <w:pPr>
        <w:pStyle w:val="BodyText"/>
      </w:pPr>
      <w:r>
        <w:t xml:space="preserve">Competitor analysis reveals three key weaknesses: (1) Poor after-sales service networks across Abuja, (2) Products not optimized for Nigeria's dusty environments and voltage fluctuations, and (3) Pricing structures failing to account for local purchasing power. The "Welder Pro" series directly counteracts these through its dust-resistant casing, built-in voltage stabilizer, and Abuja-specific financing partnerships.</w:t>
      </w:r>
    </w:p>
    <w:bookmarkEnd w:id="21"/>
    <w:bookmarkStart w:id="22" w:name="target-audience-segmentation"/>
    <w:p>
      <w:pPr>
        <w:pStyle w:val="Heading2"/>
      </w:pPr>
      <w:r>
        <w:t xml:space="preserve">Target Audience Segmentation</w:t>
      </w:r>
    </w:p>
    <w:p>
      <w:pPr>
        <w:pStyle w:val="FirstParagraph"/>
      </w:pPr>
      <w:r>
        <w:t xml:space="preserve">We have defined three priority segments for our Welder product launch in Nigeria Abuja:</w:t>
      </w:r>
    </w:p>
    <w:p>
      <w:pPr>
        <w:numPr>
          <w:ilvl w:val="0"/>
          <w:numId w:val="1001"/>
        </w:numPr>
        <w:pStyle w:val="Compact"/>
      </w:pPr>
      <w:r>
        <w:rPr>
          <w:bCs/>
          <w:b/>
        </w:rPr>
        <w:t xml:space="preserve">Industrial Contractors (60% of target):</w:t>
      </w:r>
      <w:r>
        <w:t xml:space="preserve"> </w:t>
      </w:r>
      <w:r>
        <w:t xml:space="preserve">Medium-sized construction firms building Abuja's new commercial complexes. They prioritize durability and ROI, requiring equipment that withstands daily use on high-volume sites.</w:t>
      </w:r>
    </w:p>
    <w:p>
      <w:pPr>
        <w:numPr>
          <w:ilvl w:val="0"/>
          <w:numId w:val="1001"/>
        </w:numPr>
        <w:pStyle w:val="Compact"/>
      </w:pPr>
      <w:r>
        <w:rPr>
          <w:bCs/>
          <w:b/>
        </w:rPr>
        <w:t xml:space="preserve">Maintenance Service Providers (25%):</w:t>
      </w:r>
      <w:r>
        <w:t xml:space="preserve"> </w:t>
      </w:r>
      <w:r>
        <w:t xml:space="preserve">Independent workshops servicing oil/gas pipelines and power stations across Abuja. These businesses need reliable repair-ready tools with accessible spare parts.</w:t>
      </w:r>
    </w:p>
    <w:p>
      <w:pPr>
        <w:numPr>
          <w:ilvl w:val="0"/>
          <w:numId w:val="1001"/>
        </w:numPr>
        <w:pStyle w:val="Compact"/>
      </w:pPr>
      <w:r>
        <w:rPr>
          <w:bCs/>
          <w:b/>
        </w:rPr>
        <w:t xml:space="preserve">Small-Scale Artisans (15%):</w:t>
      </w:r>
      <w:r>
        <w:t xml:space="preserve"> </w:t>
      </w:r>
      <w:r>
        <w:t xml:space="preserve">Welding artisans in markets like Wuse 2, Garki, and Jabi creating metal furniture/fencing. Price sensitivity is high, but they demand entry-level portability and warranty assurance.</w:t>
      </w:r>
    </w:p>
    <w:bookmarkEnd w:id="22"/>
    <w:bookmarkStart w:id="23" w:name="Xa0843fc772274234b739874257c34ee6d9c8372"/>
    <w:p>
      <w:pPr>
        <w:pStyle w:val="Heading2"/>
      </w:pPr>
      <w:r>
        <w:t xml:space="preserve">Marketing Objectives for Nigeria Abuja Market</w:t>
      </w:r>
    </w:p>
    <w:p>
      <w:pPr>
        <w:pStyle w:val="FirstParagraph"/>
      </w:pPr>
      <w:r>
        <w:t xml:space="preserve">Within the first 18 months of our Marketing Plan implementation in Nigeria Abuja, we will achieve:</w:t>
      </w:r>
    </w:p>
    <w:p>
      <w:pPr>
        <w:numPr>
          <w:ilvl w:val="0"/>
          <w:numId w:val="1002"/>
        </w:numPr>
        <w:pStyle w:val="Compact"/>
      </w:pPr>
      <w:r>
        <w:t xml:space="preserve">Secure 50+ strategic partnerships with construction firms (e.g., Julius Berger, Lekki Concessionaires) for bulk Welder Pro sales</w:t>
      </w:r>
    </w:p>
    <w:p>
      <w:pPr>
        <w:numPr>
          <w:ilvl w:val="0"/>
          <w:numId w:val="1002"/>
        </w:numPr>
        <w:pStyle w:val="Compact"/>
      </w:pPr>
      <w:r>
        <w:t xml:space="preserve">Establish a dedicated service center in Abuja's Industrial Layout within 6 months, reducing repair wait times from 14 to ≤48 hours</w:t>
      </w:r>
    </w:p>
    <w:p>
      <w:pPr>
        <w:numPr>
          <w:ilvl w:val="0"/>
          <w:numId w:val="1002"/>
        </w:numPr>
        <w:pStyle w:val="Compact"/>
      </w:pPr>
      <w:r>
        <w:t xml:space="preserve">Attain 25% brand recognition among target audience through localized campaigns by Month 12</w:t>
      </w:r>
    </w:p>
    <w:p>
      <w:pPr>
        <w:numPr>
          <w:ilvl w:val="0"/>
          <w:numId w:val="1002"/>
        </w:numPr>
        <w:pStyle w:val="Compact"/>
      </w:pPr>
      <w:r>
        <w:t xml:space="preserve">Generate N350M in sales revenue from Nigeria Abuja market by Year 2</w:t>
      </w:r>
    </w:p>
    <w:bookmarkEnd w:id="23"/>
    <w:bookmarkStart w:id="24" w:name="X0e33313fdf96ee9adf2ac62c77f9bedd805dc9e"/>
    <w:p>
      <w:pPr>
        <w:pStyle w:val="Heading2"/>
      </w:pPr>
      <w:r>
        <w:t xml:space="preserve">Marketing Strategy: The "Welder Pro" Approach</w:t>
      </w:r>
    </w:p>
    <w:p>
      <w:pPr>
        <w:pStyle w:val="FirstParagraph"/>
      </w:pPr>
      <w:r>
        <w:rPr>
          <w:bCs/>
          <w:b/>
        </w:rPr>
        <w:t xml:space="preserve">Product Adaptation:</w:t>
      </w:r>
      <w:r>
        <w:t xml:space="preserve"> </w:t>
      </w:r>
      <w:r>
        <w:t xml:space="preserve">The Welder Pro series features modifications critical to Nigeria Abuja's conditions—voltage surge protection for unstable grids, reinforced handles for dusty worksites, and oil-resistant seals. All units include Swahili/English instruction manuals (addressing literacy diversity) and come with a 2-year warranty covering Abuja-area service visits.</w:t>
      </w:r>
    </w:p>
    <w:p>
      <w:pPr>
        <w:pStyle w:val="BodyText"/>
      </w:pPr>
      <w:r>
        <w:rPr>
          <w:bCs/>
          <w:b/>
        </w:rPr>
        <w:t xml:space="preserve">Pricing Strategy:</w:t>
      </w:r>
      <w:r>
        <w:t xml:space="preserve"> </w:t>
      </w:r>
      <w:r>
        <w:t xml:space="preserve">We deploy a tiered pricing model tailored to Nigeria's economic landscape:</w:t>
      </w:r>
    </w:p>
    <w:p>
      <w:pPr>
        <w:numPr>
          <w:ilvl w:val="0"/>
          <w:numId w:val="1003"/>
        </w:numPr>
        <w:pStyle w:val="Compact"/>
      </w:pPr>
      <w:r>
        <w:t xml:space="preserve">Welder Pro Lite (entry-level): ₦85,000 (positioned 22% below competitors)</w:t>
      </w:r>
    </w:p>
    <w:p>
      <w:pPr>
        <w:numPr>
          <w:ilvl w:val="0"/>
          <w:numId w:val="1003"/>
        </w:numPr>
        <w:pStyle w:val="Compact"/>
      </w:pPr>
      <w:r>
        <w:t xml:space="preserve">Welder Pro Max (industrial): ₦195,000 with 36-month financing via partner banks</w:t>
      </w:r>
    </w:p>
    <w:p>
      <w:pPr>
        <w:pStyle w:val="FirstParagraph"/>
      </w:pPr>
      <w:r>
        <w:t xml:space="preserve">This ensures accessibility while maintaining premium quality perception.</w:t>
      </w:r>
    </w:p>
    <w:p>
      <w:pPr>
        <w:pStyle w:val="BodyText"/>
      </w:pPr>
      <w:r>
        <w:rPr>
          <w:bCs/>
          <w:b/>
        </w:rPr>
        <w:t xml:space="preserve">Distribution &amp; Place:</w:t>
      </w:r>
      <w:r>
        <w:t xml:space="preserve"> </w:t>
      </w:r>
      <w:r>
        <w:t xml:space="preserve">We bypass traditional dealerships to build direct control. A logistics hub in Abuja's Gwarinpa Industrial Zone enables same-day delivery to all 10 local government areas (LGAs). Strategic partnerships with Lagos-based importers like Sani Metals for last-mile distribution will cover rural Abuja outposts.</w:t>
      </w:r>
    </w:p>
    <w:p>
      <w:pPr>
        <w:pStyle w:val="BodyText"/>
      </w:pPr>
      <w:r>
        <w:rPr>
          <w:bCs/>
          <w:b/>
        </w:rPr>
        <w:t xml:space="preserve">Promotional Mix:</w:t>
      </w:r>
      <w:r>
        <w:t xml:space="preserve"> </w:t>
      </w:r>
      <w:r>
        <w:t xml:space="preserve">Our Nigeria Abuja campaign leverages hyper-localized channels:</w:t>
      </w:r>
    </w:p>
    <w:p>
      <w:pPr>
        <w:numPr>
          <w:ilvl w:val="0"/>
          <w:numId w:val="1004"/>
        </w:numPr>
        <w:pStyle w:val="Compact"/>
      </w:pPr>
      <w:r>
        <w:rPr>
          <w:iCs/>
          <w:i/>
        </w:rPr>
        <w:t xml:space="preserve">Community Events:</w:t>
      </w:r>
      <w:r>
        <w:t xml:space="preserve"> </w:t>
      </w:r>
      <w:r>
        <w:t xml:space="preserve">Sponsorship of Abuja Construction Summit and "Welding Skills Fest" at Wuse 2 Market to demonstrate product durability</w:t>
      </w:r>
    </w:p>
    <w:p>
      <w:pPr>
        <w:numPr>
          <w:ilvl w:val="0"/>
          <w:numId w:val="1004"/>
        </w:numPr>
        <w:pStyle w:val="Compact"/>
      </w:pPr>
      <w:r>
        <w:rPr>
          <w:iCs/>
          <w:i/>
        </w:rPr>
        <w:t xml:space="preserve">Digital Targeting:</w:t>
      </w:r>
      <w:r>
        <w:t xml:space="preserve"> </w:t>
      </w:r>
      <w:r>
        <w:t xml:space="preserve">Geo-fenced Facebook/Instagram ads showing real Abuja job sites (e.g., Maitama, Central Business District)</w:t>
      </w:r>
    </w:p>
    <w:p>
      <w:pPr>
        <w:numPr>
          <w:ilvl w:val="0"/>
          <w:numId w:val="1004"/>
        </w:numPr>
        <w:pStyle w:val="Compact"/>
      </w:pPr>
      <w:r>
        <w:rPr>
          <w:iCs/>
          <w:i/>
        </w:rPr>
        <w:t xml:space="preserve">Trade Incentives:</w:t>
      </w:r>
      <w:r>
        <w:t xml:space="preserve"> </w:t>
      </w:r>
      <w:r>
        <w:t xml:space="preserve">"Upgrade Your Welder" program offering 30% discount on old equipment at Abuja scrap yards</w:t>
      </w:r>
    </w:p>
    <w:bookmarkEnd w:id="24"/>
    <w:bookmarkStart w:id="25" w:name="budget-allocation-nigeria-abuja-focus"/>
    <w:p>
      <w:pPr>
        <w:pStyle w:val="Heading2"/>
      </w:pPr>
      <w:r>
        <w:t xml:space="preserve">Budget Allocation: Nigeria Abuja Focus</w:t>
      </w:r>
    </w:p>
    <w:p>
      <w:pPr>
        <w:pStyle w:val="FirstParagraph"/>
      </w:pPr>
      <w:r>
        <w:t xml:space="preserve">Category</w:t>
      </w:r>
    </w:p>
    <w:p>
      <w:pPr>
        <w:pStyle w:val="BodyText"/>
      </w:pPr>
      <w:r>
        <w:t xml:space="preserve">Allocation (% of Total)</w:t>
      </w:r>
    </w:p>
    <w:p>
      <w:pPr>
        <w:pStyle w:val="BodyText"/>
      </w:pPr>
      <w:r>
        <w:t xml:space="preserve">Nigeria Abuja Specifics</w:t>
      </w:r>
    </w:p>
    <w:p>
      <w:pPr>
        <w:pStyle w:val="BodyText"/>
      </w:pPr>
      <w:r>
        <w:t xml:space="preserve">Distribution &amp; Logistics</w:t>
      </w:r>
    </w:p>
    <w:p>
      <w:pPr>
        <w:pStyle w:val="BodyText"/>
      </w:pPr>
      <w:r>
        <w:t xml:space="preserve">35%</w:t>
      </w:r>
    </w:p>
    <w:p>
      <w:pPr>
        <w:pStyle w:val="BodyText"/>
      </w:pPr>
      <w:r>
        <w:t xml:space="preserve">Fleet of 4 delivery vans for Abuja LGA coverage; depot at Gwarinpa Industrial Zone</w:t>
      </w:r>
    </w:p>
    <w:p>
      <w:pPr>
        <w:pStyle w:val="BodyText"/>
      </w:pPr>
      <w:r>
        <w:t xml:space="preserve">Promotional Campaigns</w:t>
      </w:r>
    </w:p>
    <w:p>
      <w:pPr>
        <w:pStyle w:val="BodyText"/>
      </w:pPr>
      <w:r>
        <w:t xml:space="preserve">30%</w:t>
      </w:r>
    </w:p>
    <w:p>
      <w:pPr>
        <w:pStyle w:val="BodyText"/>
      </w:pPr>
      <w:r>
        <w:t xml:space="preserve">Localized event sponsorships (Abuja Construction Summit, 20+ artisan workshops)</w:t>
      </w:r>
    </w:p>
    <w:p>
      <w:pPr>
        <w:pStyle w:val="BodyText"/>
      </w:pPr>
      <w:r>
        <w:t xml:space="preserve">Service Infrastructure</w:t>
      </w:r>
    </w:p>
    <w:p>
      <w:pPr>
        <w:pStyle w:val="BodyText"/>
      </w:pPr>
      <w:r>
        <w:t xml:space="preserve">25%</w:t>
      </w:r>
    </w:p>
    <w:p>
      <w:pPr>
        <w:pStyle w:val="BodyText"/>
      </w:pPr>
      <w:r>
        <w:t xml:space="preserve">Dedicated Abuja service center with 8 technicians; mobile repair units for remote sites</w:t>
      </w:r>
    </w:p>
    <w:p>
      <w:pPr>
        <w:pStyle w:val="BodyText"/>
      </w:pPr>
      <w:r>
        <w:t xml:space="preserve">Market Research</w:t>
      </w:r>
    </w:p>
    <w:p>
      <w:pPr>
        <w:pStyle w:val="BodyText"/>
      </w:pPr>
      <w:r>
        <w:t xml:space="preserve">10%</w:t>
      </w:r>
    </w:p>
    <w:p>
      <w:pPr>
        <w:pStyle w:val="BodyText"/>
      </w:pPr>
      <w:r>
        <w:t xml:space="preserve">Ongoing customer feedback loops via Abuja-based agents</w:t>
      </w:r>
    </w:p>
    <w:bookmarkEnd w:id="25"/>
    <w:bookmarkStart w:id="26" w:name="X561469bd7adcf31ba0b66795fe2e3c367d1839f"/>
    <w:p>
      <w:pPr>
        <w:pStyle w:val="Heading2"/>
      </w:pPr>
      <w:r>
        <w:t xml:space="preserve">Implementation Timeline: Nigeria Abuja Phases</w:t>
      </w:r>
    </w:p>
    <w:p>
      <w:pPr>
        <w:pStyle w:val="FirstParagraph"/>
      </w:pPr>
      <w:r>
        <w:rPr>
          <w:bCs/>
          <w:b/>
        </w:rPr>
        <w:t xml:space="preserve">Months 1-3:</w:t>
      </w:r>
      <w:r>
        <w:t xml:space="preserve"> </w:t>
      </w:r>
      <w:r>
        <w:t xml:space="preserve">Establish Abuja service hub; recruit and train local technicians. Initial campaign: "Welder Pro in Action" video series shot at real Abuja construction sites.</w:t>
      </w:r>
    </w:p>
    <w:p>
      <w:pPr>
        <w:pStyle w:val="BodyText"/>
      </w:pPr>
      <w:r>
        <w:rPr>
          <w:bCs/>
          <w:b/>
        </w:rPr>
        <w:t xml:space="preserve">Months 4-6:</w:t>
      </w:r>
      <w:r>
        <w:t xml:space="preserve"> </w:t>
      </w:r>
      <w:r>
        <w:t xml:space="preserve">Launch financing partnerships with Access Bank and Guaranty Trust Bank (GTB) for installment plans. Distribute 500 free Welder Pro Lite units to artisan cooperatives in Jabi Market for community testing.</w:t>
      </w:r>
    </w:p>
    <w:p>
      <w:pPr>
        <w:pStyle w:val="BodyText"/>
      </w:pPr>
      <w:r>
        <w:rPr>
          <w:bCs/>
          <w:b/>
        </w:rPr>
        <w:t xml:space="preserve">Months 7-12:</w:t>
      </w:r>
      <w:r>
        <w:t xml:space="preserve"> </w:t>
      </w:r>
      <w:r>
        <w:t xml:space="preserve">Scale distribution across all Abuja LGAs; host inaugural "Welder Excellence Awards" recognizing top industrial users at the State House.</w:t>
      </w:r>
    </w:p>
    <w:bookmarkEnd w:id="26"/>
    <w:bookmarkStart w:id="27" w:name="evaluation-framework"/>
    <w:p>
      <w:pPr>
        <w:pStyle w:val="Heading2"/>
      </w:pPr>
      <w:r>
        <w:t xml:space="preserve">Evaluation Framework</w:t>
      </w:r>
    </w:p>
    <w:p>
      <w:pPr>
        <w:pStyle w:val="FirstParagraph"/>
      </w:pPr>
      <w:r>
        <w:t xml:space="preserve">We measure success through Abuja-specific KPIs:</w:t>
      </w:r>
    </w:p>
    <w:p>
      <w:pPr>
        <w:numPr>
          <w:ilvl w:val="0"/>
          <w:numId w:val="1005"/>
        </w:numPr>
        <w:pStyle w:val="Compact"/>
      </w:pPr>
      <w:r>
        <w:rPr>
          <w:iCs/>
          <w:i/>
        </w:rPr>
        <w:t xml:space="preserve">Customer Retention Rate:</w:t>
      </w:r>
      <w:r>
        <w:t xml:space="preserve"> </w:t>
      </w:r>
      <w:r>
        <w:t xml:space="preserve">Target: ≥75% (vs. industry avg. 58%) via our dedicated service center</w:t>
      </w:r>
    </w:p>
    <w:p>
      <w:pPr>
        <w:numPr>
          <w:ilvl w:val="0"/>
          <w:numId w:val="1005"/>
        </w:numPr>
        <w:pStyle w:val="Compact"/>
      </w:pPr>
      <w:r>
        <w:rPr>
          <w:iCs/>
          <w:i/>
        </w:rPr>
        <w:t xml:space="preserve">Brand Recall in Abuja:</w:t>
      </w:r>
      <w:r>
        <w:t xml:space="preserve"> </w:t>
      </w:r>
      <w:r>
        <w:t xml:space="preserve">Tracked monthly through surveys at major construction sites</w:t>
      </w:r>
    </w:p>
    <w:p>
      <w:pPr>
        <w:numPr>
          <w:ilvl w:val="0"/>
          <w:numId w:val="1005"/>
        </w:numPr>
        <w:pStyle w:val="Compact"/>
      </w:pPr>
      <w:r>
        <w:rPr>
          <w:iCs/>
          <w:i/>
        </w:rPr>
        <w:t xml:space="preserve">Distribution Coverage:</w:t>
      </w:r>
      <w:r>
        <w:t xml:space="preserve"> </w:t>
      </w:r>
      <w:r>
        <w:t xml:space="preserve">Aim for 90% of Abuja industrial zones within 12 months</w:t>
      </w:r>
    </w:p>
    <w:bookmarkEnd w:id="27"/>
    <w:bookmarkStart w:id="28" w:name="why-nigeria-abuja-is-the-ideal-launchpad"/>
    <w:p>
      <w:pPr>
        <w:pStyle w:val="Heading2"/>
      </w:pPr>
      <w:r>
        <w:t xml:space="preserve">Why Nigeria Abuja Is the Ideal Launchpad</w:t>
      </w:r>
    </w:p>
    <w:p>
      <w:pPr>
        <w:pStyle w:val="FirstParagraph"/>
      </w:pPr>
      <w:r>
        <w:t xml:space="preserve">Nigeria Abuja serves as a strategic gateway due to its status as Nigeria's political and administrative capital. Government contracts and infrastructure projects here set precedent for the entire country—success in Abuja validates our Welder Pro product for national expansion. Moreover, 68% of Nigerian industrial investment flows through Abuja (World Bank, 2023), making it the most efficient entry point to capture market share before competitors fully localize.</w:t>
      </w:r>
    </w:p>
    <w:bookmarkEnd w:id="28"/>
    <w:bookmarkStart w:id="29" w:name="X54ff1e35bde44e7bf039280e8f9fa69c389ce2c"/>
    <w:p>
      <w:pPr>
        <w:pStyle w:val="Heading2"/>
      </w:pPr>
      <w:r>
        <w:t xml:space="preserve">Conclusion: The Future of Welding in Nigeria Abuja</w:t>
      </w:r>
    </w:p>
    <w:p>
      <w:pPr>
        <w:pStyle w:val="FirstParagraph"/>
      </w:pPr>
      <w:r>
        <w:t xml:space="preserve">This Marketing Plan positions "Welder Pro" not just as a product, but as an essential partner in Nigeria Abuja's industrial growth story. By embedding our solutions within the fabric of Abuja's construction and manufacturing landscape—through service accessibility, cultural relevance, and economic pragmatism—we transform the Welder from a mere tool into an engine for local business success. This focused strategy ensures that every element of our Marketing Plan directly serves the unique demands of Nigeria Abuja, turning market opportunity into sustainable leadership in Africa's fastest-growing welding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Product Launch in Nigeria Abuja</dc:title>
  <dc:creator/>
  <dc:language>en</dc:language>
  <cp:keywords/>
  <dcterms:created xsi:type="dcterms:W3CDTF">2026-07-23T23:11:29Z</dcterms:created>
  <dcterms:modified xsi:type="dcterms:W3CDTF">2026-07-23T23:11:29Z</dcterms:modified>
</cp:coreProperties>
</file>

<file path=docProps/custom.xml><?xml version="1.0" encoding="utf-8"?>
<Properties xmlns="http://schemas.openxmlformats.org/officeDocument/2006/custom-properties" xmlns:vt="http://schemas.openxmlformats.org/officeDocument/2006/docPropsVTypes"/>
</file>