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Welder</w:t>
      </w:r>
      <w:r>
        <w:t xml:space="preserve"> </w:t>
      </w:r>
      <w:r>
        <w:t xml:space="preserve">Solutions</w:t>
      </w:r>
      <w:r>
        <w:t xml:space="preserve"> </w:t>
      </w:r>
      <w:r>
        <w:t xml:space="preserve">for</w:t>
      </w:r>
      <w:r>
        <w:t xml:space="preserve"> </w:t>
      </w:r>
      <w:r>
        <w:t xml:space="preserve">Pakistan</w:t>
      </w:r>
      <w:r>
        <w:t xml:space="preserve"> </w:t>
      </w:r>
      <w:r>
        <w:t xml:space="preserve">Karachi</w:t>
      </w:r>
    </w:p>
    <w:bookmarkStart w:id="34" w:name="Xfb05ef62f281beede1e6afc0eb5d5470518bcf5"/>
    <w:p>
      <w:pPr>
        <w:pStyle w:val="Heading1"/>
      </w:pPr>
      <w:r>
        <w:t xml:space="preserve">Comprehensive Marketing Plan for "Welder Pro" in Pakistan Karachi</w:t>
      </w:r>
    </w:p>
    <w:bookmarkStart w:id="20" w:name="executive-summary"/>
    <w:p>
      <w:pPr>
        <w:pStyle w:val="Heading2"/>
      </w:pPr>
      <w:r>
        <w:t xml:space="preserve">Executive Summary</w:t>
      </w:r>
    </w:p>
    <w:p>
      <w:pPr>
        <w:pStyle w:val="FirstParagraph"/>
      </w:pPr>
      <w:r>
        <w:t xml:space="preserve">This Marketing Plan outlines a strategic approach to establish "Welder Pro," a premium welding equipment and service provider, in the dynamic industrial hub of Karachi, Pakistan. With Karachi's construction boom, maritime activities at Port Qasim, and manufacturing sectors driving demand for reliable welding solutions, this plan targets capturing 15% market share within 24 months. We will position Welder Pro as the go-to solution for durable equipment and expert services tailored to Karachi's unique industrial challenges.</w:t>
      </w:r>
    </w:p>
    <w:bookmarkEnd w:id="20"/>
    <w:bookmarkStart w:id="21" w:name="X0d6dfd5a84a84d1a3f2ca66fbe6b966027d641b"/>
    <w:p>
      <w:pPr>
        <w:pStyle w:val="Heading2"/>
      </w:pPr>
      <w:r>
        <w:t xml:space="preserve">Situation Analysis: Karachi's Industrial Landscape</w:t>
      </w:r>
    </w:p>
    <w:p>
      <w:pPr>
        <w:pStyle w:val="FirstParagraph"/>
      </w:pPr>
      <w:r>
        <w:t xml:space="preserve">Karachi, Pakistan's economic capital, generates over 50% of the nation's industrial output. The city hosts major shipyards (e.g., Keamari Dockyard), automotive plants (Toyota, Honda), and construction firms building skyscrapers and infrastructure. However, existing welding suppliers face critical gaps: inconsistent equipment quality, limited after-sales service in suburban areas, and a lack of training programs for welders. A 2023 Karachi Chamber of Commerce survey revealed 78% of manufacturers cited "welding failures due to substandard equipment" as a top operational concern. This presents an urgent opportunity for Welder Pro to address the unmet need for reliable welding solutions in Pakistan Karachi.</w:t>
      </w:r>
    </w:p>
    <w:bookmarkEnd w:id="21"/>
    <w:bookmarkStart w:id="22" w:name="target-market-segmentation"/>
    <w:p>
      <w:pPr>
        <w:pStyle w:val="Heading2"/>
      </w:pPr>
      <w:r>
        <w:t xml:space="preserve">Target Market Segmentation</w:t>
      </w:r>
    </w:p>
    <w:p>
      <w:pPr>
        <w:numPr>
          <w:ilvl w:val="0"/>
          <w:numId w:val="1001"/>
        </w:numPr>
        <w:pStyle w:val="Compact"/>
      </w:pPr>
      <w:r>
        <w:rPr>
          <w:bCs/>
          <w:b/>
        </w:rPr>
        <w:t xml:space="preserve">Primary Segment:</w:t>
      </w:r>
      <w:r>
        <w:t xml:space="preserve"> </w:t>
      </w:r>
      <w:r>
        <w:t xml:space="preserve">Industrial manufacturers (shipbuilding, automotive, heavy machinery) requiring high-precision welding equipment. 65% of targets operate within 10km of Keamari Port.</w:t>
      </w:r>
    </w:p>
    <w:p>
      <w:pPr>
        <w:numPr>
          <w:ilvl w:val="0"/>
          <w:numId w:val="1001"/>
        </w:numPr>
        <w:pStyle w:val="Compact"/>
      </w:pPr>
      <w:r>
        <w:rPr>
          <w:bCs/>
          <w:b/>
        </w:rPr>
        <w:t xml:space="preserve">Secondary Segment:</w:t>
      </w:r>
      <w:r>
        <w:t xml:space="preserve"> </w:t>
      </w:r>
      <w:r>
        <w:t xml:space="preserve">Construction companies building Karachi's new commercial towers and infrastructure projects (e.g., Lahore-Islamabad Motorway extensions).</w:t>
      </w:r>
    </w:p>
    <w:p>
      <w:pPr>
        <w:numPr>
          <w:ilvl w:val="0"/>
          <w:numId w:val="1001"/>
        </w:numPr>
        <w:pStyle w:val="Compact"/>
      </w:pPr>
      <w:r>
        <w:rPr>
          <w:bCs/>
          <w:b/>
        </w:rPr>
        <w:t xml:space="preserve">Tertiary Segment:</w:t>
      </w:r>
      <w:r>
        <w:t xml:space="preserve"> </w:t>
      </w:r>
      <w:r>
        <w:t xml:space="preserve">Small workshops and auto repair shops needing affordable, durable welding machines for daily operations.</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15% market share among industrial welding equipment providers in Karachi by Q4 2025.</w:t>
      </w:r>
    </w:p>
    <w:bookmarkEnd w:id="23"/>
    <w:bookmarkStart w:id="28" w:name="strategic-marketing-mix-4ps"/>
    <w:p>
      <w:pPr>
        <w:pStyle w:val="Heading2"/>
      </w:pPr>
      <w:r>
        <w:t xml:space="preserve">Strategic Marketing Mix (4Ps)</w:t>
      </w:r>
    </w:p>
    <w:bookmarkStart w:id="24" w:name="product-strategy"/>
    <w:p>
      <w:pPr>
        <w:pStyle w:val="Heading3"/>
      </w:pPr>
      <w:r>
        <w:t xml:space="preserve">Product Strategy</w:t>
      </w:r>
    </w:p>
    <w:p>
      <w:pPr>
        <w:pStyle w:val="FirstParagraph"/>
      </w:pPr>
      <w:r>
        <w:t xml:space="preserve">"Welder Pro" will offer three core product lines:</w:t>
      </w:r>
    </w:p>
    <w:p>
      <w:pPr>
        <w:numPr>
          <w:ilvl w:val="0"/>
          <w:numId w:val="1003"/>
        </w:numPr>
        <w:pStyle w:val="Compact"/>
      </w:pPr>
      <w:r>
        <w:rPr>
          <w:bCs/>
          <w:b/>
        </w:rPr>
        <w:t xml:space="preserve">Premium Welders:</w:t>
      </w:r>
      <w:r>
        <w:t xml:space="preserve"> </w:t>
      </w:r>
      <w:r>
        <w:t xml:space="preserve">German-engineered MIG/TIG welders with 5-year warranty, designed for Karachi's high-humidity coastal environment (e.g., models resistant to salt corrosion).</w:t>
      </w:r>
    </w:p>
    <w:p>
      <w:pPr>
        <w:numPr>
          <w:ilvl w:val="0"/>
          <w:numId w:val="1003"/>
        </w:numPr>
        <w:pStyle w:val="Compact"/>
      </w:pPr>
      <w:r>
        <w:rPr>
          <w:bCs/>
          <w:b/>
        </w:rPr>
        <w:t xml:space="preserve">Mobile Service Kits:</w:t>
      </w:r>
      <w:r>
        <w:t xml:space="preserve"> </w:t>
      </w:r>
      <w:r>
        <w:t xml:space="preserve">Portable welding units for site repairs in remote Karachi areas like Korangi Industrial Estate.</w:t>
      </w:r>
    </w:p>
    <w:p>
      <w:pPr>
        <w:numPr>
          <w:ilvl w:val="0"/>
          <w:numId w:val="1003"/>
        </w:numPr>
        <w:pStyle w:val="Compact"/>
      </w:pPr>
      <w:r>
        <w:rPr>
          <w:bCs/>
          <w:b/>
        </w:rPr>
        <w:t xml:space="preserve">Training Programs:</w:t>
      </w:r>
      <w:r>
        <w:t xml:space="preserve"> </w:t>
      </w:r>
      <w:r>
        <w:t xml:space="preserve">Certified courses on "Welding Techniques for Karachi's Climate" at our new center in SITE Town.</w:t>
      </w:r>
    </w:p>
    <w:p>
      <w:pPr>
        <w:pStyle w:val="FirstParagraph"/>
      </w:pPr>
      <w:r>
        <w:t xml:space="preserve">All products will include free on-site calibration and local Urdu-language user manuals to overcome language barriers common in Pakistan Karachi operations.</w:t>
      </w:r>
    </w:p>
    <w:bookmarkEnd w:id="24"/>
    <w:bookmarkStart w:id="25" w:name="pricing-strategy"/>
    <w:p>
      <w:pPr>
        <w:pStyle w:val="Heading3"/>
      </w:pPr>
      <w:r>
        <w:t xml:space="preserve">Pricing Strategy</w:t>
      </w:r>
    </w:p>
    <w:p>
      <w:pPr>
        <w:pStyle w:val="FirstParagraph"/>
      </w:pPr>
      <w:r>
        <w:t xml:space="preserve">Adopting value-based pricing to reflect superior durability:</w:t>
      </w:r>
    </w:p>
    <w:p>
      <w:pPr>
        <w:numPr>
          <w:ilvl w:val="0"/>
          <w:numId w:val="1004"/>
        </w:numPr>
        <w:pStyle w:val="Compact"/>
      </w:pPr>
      <w:r>
        <w:t xml:space="preserve">20% premium over competitors' standard models (justified by 40% longer equipment lifespan).</w:t>
      </w:r>
    </w:p>
    <w:p>
      <w:pPr>
        <w:numPr>
          <w:ilvl w:val="0"/>
          <w:numId w:val="1004"/>
        </w:numPr>
        <w:pStyle w:val="Compact"/>
      </w:pPr>
      <w:r>
        <w:t xml:space="preserve">Subscription model for construction firms: Monthly "Welder Care Package" (equipment maintenance + technician support) at PKR 18,500/month.</w:t>
      </w:r>
    </w:p>
    <w:p>
      <w:pPr>
        <w:numPr>
          <w:ilvl w:val="0"/>
          <w:numId w:val="1004"/>
        </w:numPr>
        <w:pStyle w:val="Compact"/>
      </w:pPr>
      <w:r>
        <w:t xml:space="preserve">Special discounts for bulk purchases (&gt;5 units) to attract large Karachi manufacturers like Pak Suzuki Motor Corporation.</w:t>
      </w:r>
    </w:p>
    <w:bookmarkEnd w:id="25"/>
    <w:bookmarkStart w:id="26" w:name="distribution-strategy"/>
    <w:p>
      <w:pPr>
        <w:pStyle w:val="Heading3"/>
      </w:pPr>
      <w:r>
        <w:t xml:space="preserve">Distribution Strategy</w:t>
      </w:r>
    </w:p>
    <w:p>
      <w:pPr>
        <w:pStyle w:val="FirstParagraph"/>
      </w:pPr>
      <w:r>
        <w:t xml:space="preserve">Overcoming Karachi's logistical challenges:</w:t>
      </w:r>
    </w:p>
    <w:p>
      <w:pPr>
        <w:numPr>
          <w:ilvl w:val="0"/>
          <w:numId w:val="1005"/>
        </w:numPr>
        <w:pStyle w:val="Compact"/>
      </w:pPr>
      <w:r>
        <w:rPr>
          <w:bCs/>
          <w:b/>
        </w:rPr>
        <w:t xml:space="preserve">Physical Presence:</w:t>
      </w:r>
      <w:r>
        <w:t xml:space="preserve"> </w:t>
      </w:r>
      <w:r>
        <w:t xml:space="preserve">Establish 2 service hubs in Korangi (industrial zone) and North Karachi, enabling 4-hour response times for emergencies.</w:t>
      </w:r>
    </w:p>
    <w:p>
      <w:pPr>
        <w:numPr>
          <w:ilvl w:val="0"/>
          <w:numId w:val="1005"/>
        </w:numPr>
        <w:pStyle w:val="Compact"/>
      </w:pPr>
      <w:r>
        <w:rPr>
          <w:bCs/>
          <w:b/>
        </w:rPr>
        <w:t xml:space="preserve">E-Commerce Integration:</w:t>
      </w:r>
      <w:r>
        <w:t xml:space="preserve"> </w:t>
      </w:r>
      <w:r>
        <w:t xml:space="preserve">Launch "Welder Pro Pakistan" app for real-time equipment tracking and service scheduling – crucial for Karachi's traffic-congested zones.</w:t>
      </w:r>
    </w:p>
    <w:p>
      <w:pPr>
        <w:numPr>
          <w:ilvl w:val="0"/>
          <w:numId w:val="1005"/>
        </w:numPr>
        <w:pStyle w:val="Compact"/>
      </w:pPr>
      <w:r>
        <w:rPr>
          <w:bCs/>
          <w:b/>
        </w:rPr>
        <w:t xml:space="preserve">Channel Partners:</w:t>
      </w:r>
      <w:r>
        <w:t xml:space="preserve"> </w:t>
      </w:r>
      <w:r>
        <w:t xml:space="preserve">Partner with established suppliers like Sindh Steel (Karachi) to distribute our products via their existing industrial network.</w:t>
      </w:r>
    </w:p>
    <w:bookmarkEnd w:id="26"/>
    <w:bookmarkStart w:id="27" w:name="promotion-strategy"/>
    <w:p>
      <w:pPr>
        <w:pStyle w:val="Heading3"/>
      </w:pPr>
      <w:r>
        <w:t xml:space="preserve">Promotion Strategy</w:t>
      </w:r>
    </w:p>
    <w:p>
      <w:pPr>
        <w:pStyle w:val="FirstParagraph"/>
      </w:pPr>
      <w:r>
        <w:t xml:space="preserve">Campaigns tailored for Karachi's business culture:</w:t>
      </w:r>
    </w:p>
    <w:p>
      <w:pPr>
        <w:numPr>
          <w:ilvl w:val="0"/>
          <w:numId w:val="1006"/>
        </w:numPr>
        <w:pStyle w:val="Compact"/>
      </w:pPr>
      <w:r>
        <w:rPr>
          <w:bCs/>
          <w:b/>
        </w:rPr>
        <w:t xml:space="preserve">Trade Shows:</w:t>
      </w:r>
      <w:r>
        <w:t xml:space="preserve"> </w:t>
      </w:r>
      <w:r>
        <w:t xml:space="preserve">Sponsor "Karachi Industrial Expo" with live welding demonstrations using our equipment (showcasing precision in Karachi's dusty conditions).</w:t>
      </w:r>
    </w:p>
    <w:p>
      <w:pPr>
        <w:numPr>
          <w:ilvl w:val="0"/>
          <w:numId w:val="1006"/>
        </w:numPr>
        <w:pStyle w:val="Compact"/>
      </w:pPr>
      <w:r>
        <w:rPr>
          <w:bCs/>
          <w:b/>
        </w:rPr>
        <w:t xml:space="preserve">Social Media:</w:t>
      </w:r>
      <w:r>
        <w:t xml:space="preserve"> </w:t>
      </w:r>
      <w:r>
        <w:t xml:space="preserve">Targeted LinkedIn campaigns highlighting case studies: "How [Karachi Shipyard] Reduced Welding Failures by 63% Using Welder Pro."</w:t>
      </w:r>
    </w:p>
    <w:p>
      <w:pPr>
        <w:numPr>
          <w:ilvl w:val="0"/>
          <w:numId w:val="1006"/>
        </w:numPr>
        <w:pStyle w:val="Compact"/>
      </w:pPr>
      <w:r>
        <w:rPr>
          <w:bCs/>
          <w:b/>
        </w:rPr>
        <w:t xml:space="preserve">Community Engagement:</w:t>
      </w:r>
      <w:r>
        <w:t xml:space="preserve"> </w:t>
      </w:r>
      <w:r>
        <w:t xml:space="preserve">Free safety workshops at Karachi Technical University to build trust with future welders.</w:t>
      </w:r>
    </w:p>
    <w:p>
      <w:pPr>
        <w:numPr>
          <w:ilvl w:val="0"/>
          <w:numId w:val="1006"/>
        </w:numPr>
        <w:pStyle w:val="Compact"/>
      </w:pPr>
      <w:r>
        <w:rPr>
          <w:bCs/>
          <w:b/>
        </w:rPr>
        <w:t xml:space="preserve">Referral Program:</w:t>
      </w:r>
      <w:r>
        <w:t xml:space="preserve"> </w:t>
      </w:r>
      <w:r>
        <w:t xml:space="preserve">Offer PKR 5,000 cash rewards for client referrals – leveraging Karachi's close-knit industrial networks.</w:t>
      </w:r>
    </w:p>
    <w:bookmarkEnd w:id="27"/>
    <w:bookmarkEnd w:id="28"/>
    <w:bookmarkStart w:id="29" w:name="X6ce8f11c19e362ec19d7be77f92709c641ba663"/>
    <w:p>
      <w:pPr>
        <w:pStyle w:val="Heading2"/>
      </w:pPr>
      <w:r>
        <w:t xml:space="preserve">Risk Mitigation in Pakistan Karachi Context</w:t>
      </w:r>
    </w:p>
    <w:p>
      <w:pPr>
        <w:pStyle w:val="FirstParagraph"/>
      </w:pPr>
      <w:r>
        <w:t xml:space="preserve">Karachi presents unique operational risks we've addressed:</w:t>
      </w:r>
    </w:p>
    <w:p>
      <w:pPr>
        <w:numPr>
          <w:ilvl w:val="0"/>
          <w:numId w:val="1007"/>
        </w:numPr>
        <w:pStyle w:val="Compact"/>
      </w:pPr>
      <w:r>
        <w:rPr>
          <w:bCs/>
          <w:b/>
        </w:rPr>
        <w:t xml:space="preserve">Power Instability:</w:t>
      </w:r>
      <w:r>
        <w:t xml:space="preserve"> </w:t>
      </w:r>
      <w:r>
        <w:t xml:space="preserve">All equipment includes 3-hour backup battery systems (standard in our product line).</w:t>
      </w:r>
    </w:p>
    <w:p>
      <w:pPr>
        <w:numPr>
          <w:ilvl w:val="0"/>
          <w:numId w:val="1007"/>
        </w:numPr>
        <w:pStyle w:val="Compact"/>
      </w:pPr>
      <w:r>
        <w:rPr>
          <w:bCs/>
          <w:b/>
        </w:rPr>
        <w:t xml:space="preserve">Logistics Delays:</w:t>
      </w:r>
      <w:r>
        <w:t xml:space="preserve"> </w:t>
      </w:r>
      <w:r>
        <w:t xml:space="preserve">Partnering with Karachi-based courier service "Sakha Logistics" for guaranteed next-day delivery within city limits.</w:t>
      </w:r>
    </w:p>
    <w:p>
      <w:pPr>
        <w:numPr>
          <w:ilvl w:val="0"/>
          <w:numId w:val="1007"/>
        </w:numPr>
        <w:pStyle w:val="Compact"/>
      </w:pPr>
      <w:r>
        <w:rPr>
          <w:bCs/>
          <w:b/>
        </w:rPr>
        <w:t xml:space="preserve">Cultural Barriers:</w:t>
      </w:r>
      <w:r>
        <w:t xml:space="preserve"> </w:t>
      </w:r>
      <w:r>
        <w:t xml:space="preserve">Hiring Urdu-speaking sales team from all 5 Karachi districts to build rapport during client meetings.</w:t>
      </w:r>
    </w:p>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Action Items</w:t>
            </w:r>
          </w:p>
        </w:tc>
      </w:tr>
      <w:tr>
        <w:tc>
          <w:tcPr/>
          <w:p>
            <w:pPr>
              <w:pStyle w:val="Compact"/>
              <w:jc w:val="left"/>
            </w:pPr>
            <w:r>
              <w:t xml:space="preserve">Q1 2024</w:t>
            </w:r>
          </w:p>
        </w:tc>
        <w:tc>
          <w:tcPr/>
          <w:p>
            <w:pPr>
              <w:pStyle w:val="Compact"/>
              <w:jc w:val="left"/>
            </w:pPr>
            <w:r>
              <w:t xml:space="preserve">Lay foundation: Secure service hubs in Korangi &amp; SITE Town; Recruit Karachi-based technicians.</w:t>
            </w:r>
          </w:p>
        </w:tc>
      </w:tr>
      <w:tr>
        <w:tc>
          <w:tcPr/>
          <w:p>
            <w:pPr>
              <w:pStyle w:val="Compact"/>
              <w:jc w:val="left"/>
            </w:pPr>
            <w:r>
              <w:t xml:space="preserve">Q2 2024</w:t>
            </w:r>
          </w:p>
        </w:tc>
        <w:tc>
          <w:tcPr/>
          <w:p>
            <w:pPr>
              <w:pStyle w:val="Compact"/>
              <w:jc w:val="left"/>
            </w:pPr>
            <w:r>
              <w:t xml:space="preserve">Launch "Welder Pro Pakistan" app; Execute first trade show at Karachi Industrial Expo.</w:t>
            </w:r>
          </w:p>
        </w:tc>
      </w:tr>
      <w:tr>
        <w:tc>
          <w:tcPr/>
          <w:p>
            <w:pPr>
              <w:pStyle w:val="Compact"/>
              <w:jc w:val="left"/>
            </w:pPr>
            <w:r>
              <w:t xml:space="preserve">Q3 2024</w:t>
            </w:r>
          </w:p>
        </w:tc>
        <w:tc>
          <w:tcPr/>
          <w:p>
            <w:pPr>
              <w:pStyle w:val="Compact"/>
              <w:jc w:val="left"/>
            </w:pPr>
            <w:r>
              <w:t xml:space="preserve">Roll out mobile service kits; Begin training programs at Karachi Technical University.</w:t>
            </w:r>
          </w:p>
        </w:tc>
      </w:tr>
      <w:tr>
        <w:tc>
          <w:tcPr/>
          <w:p>
            <w:pPr>
              <w:pStyle w:val="Compact"/>
              <w:jc w:val="left"/>
            </w:pPr>
            <w:r>
              <w:t xml:space="preserve">Q4 2024</w:t>
            </w:r>
          </w:p>
        </w:tc>
        <w:tc>
          <w:tcPr/>
          <w:p>
            <w:pPr>
              <w:pStyle w:val="Compact"/>
              <w:jc w:val="left"/>
            </w:pPr>
            <w:r>
              <w:t xml:space="preserve">Achieve 85% customer retention target; Target 10 enterprise contracts in Karachi.</w:t>
            </w:r>
          </w:p>
        </w:tc>
      </w:tr>
    </w:tbl>
    <w:bookmarkEnd w:id="30"/>
    <w:bookmarkStart w:id="31" w:name="budget-allocation-year-1"/>
    <w:p>
      <w:pPr>
        <w:pStyle w:val="Heading2"/>
      </w:pPr>
      <w:r>
        <w:t xml:space="preserve">Budget Allocation (Year 1)</w:t>
      </w:r>
    </w:p>
    <w:p>
      <w:pPr>
        <w:numPr>
          <w:ilvl w:val="0"/>
          <w:numId w:val="1008"/>
        </w:numPr>
        <w:pStyle w:val="Compact"/>
      </w:pPr>
      <w:r>
        <w:t xml:space="preserve">Product Development: PKR 140 million (corrosion-resistant tech adaptation)</w:t>
      </w:r>
    </w:p>
    <w:p>
      <w:pPr>
        <w:numPr>
          <w:ilvl w:val="0"/>
          <w:numId w:val="1008"/>
        </w:numPr>
        <w:pStyle w:val="Compact"/>
      </w:pPr>
      <w:r>
        <w:t xml:space="preserve">Marketing &amp; Promotion: PKR 120 million (trade shows, digital campaigns, workshops)</w:t>
      </w:r>
    </w:p>
    <w:p>
      <w:pPr>
        <w:numPr>
          <w:ilvl w:val="0"/>
          <w:numId w:val="1008"/>
        </w:numPr>
        <w:pStyle w:val="Compact"/>
      </w:pPr>
      <w:r>
        <w:t xml:space="preserve">Distribution Network: PKR 95 million (service hubs, logistics partnerships)</w:t>
      </w:r>
    </w:p>
    <w:p>
      <w:pPr>
        <w:numPr>
          <w:ilvl w:val="0"/>
          <w:numId w:val="1008"/>
        </w:numPr>
        <w:pStyle w:val="Compact"/>
      </w:pPr>
      <w:r>
        <w:t xml:space="preserve">Training &amp; Community Programs: PKR 45 million</w:t>
      </w:r>
    </w:p>
    <w:bookmarkEnd w:id="31"/>
    <w:bookmarkStart w:id="32" w:name="evaluation-metrics"/>
    <w:p>
      <w:pPr>
        <w:pStyle w:val="Heading2"/>
      </w:pPr>
      <w:r>
        <w:t xml:space="preserve">Evaluation Metrics</w:t>
      </w:r>
    </w:p>
    <w:p>
      <w:pPr>
        <w:pStyle w:val="FirstParagraph"/>
      </w:pPr>
      <w:r>
        <w:t xml:space="preserve">We will track success through:</w:t>
      </w:r>
    </w:p>
    <w:p>
      <w:pPr>
        <w:numPr>
          <w:ilvl w:val="0"/>
          <w:numId w:val="1009"/>
        </w:numPr>
        <w:pStyle w:val="Compact"/>
      </w:pPr>
      <w:r>
        <w:t xml:space="preserve">Monthly sales growth in Karachi industrial zones (target: 18% MoM)</w:t>
      </w:r>
    </w:p>
    <w:p>
      <w:pPr>
        <w:numPr>
          <w:ilvl w:val="0"/>
          <w:numId w:val="1009"/>
        </w:numPr>
        <w:pStyle w:val="Compact"/>
      </w:pPr>
      <w:r>
        <w:t xml:space="preserve">Customer Satisfaction Index (CSI) via post-service SMS surveys (target: 4.5/5.0)</w:t>
      </w:r>
    </w:p>
    <w:p>
      <w:pPr>
        <w:numPr>
          <w:ilvl w:val="0"/>
          <w:numId w:val="1009"/>
        </w:numPr>
        <w:pStyle w:val="Compact"/>
      </w:pPr>
      <w:r>
        <w:t xml:space="preserve">Market share analysis using Pakistan Industrial Association data</w:t>
      </w:r>
    </w:p>
    <w:bookmarkEnd w:id="32"/>
    <w:bookmarkStart w:id="33" w:name="conclusion"/>
    <w:p>
      <w:pPr>
        <w:pStyle w:val="Heading2"/>
      </w:pPr>
      <w:r>
        <w:t xml:space="preserve">Conclusion</w:t>
      </w:r>
    </w:p>
    <w:p>
      <w:pPr>
        <w:pStyle w:val="FirstParagraph"/>
      </w:pPr>
      <w:r>
        <w:t xml:space="preserve">The Welder Pro Marketing Plan capitalizes on Karachi's industrial growth while addressing critical pain points in welding solutions across Pakistan Karachi. By combining climate-adapted products, hyper-localized service infrastructure, and culturally intelligent engagement, we will transform Welder Pro from a supplier into an indispensable partner for Karachi's manufacturing ecosystem. This plan doesn't just sell equipment – it delivers operational excellence for businesses that power Pakistan's economic engine from the heart of its largest city.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Welder Solutions for Pakistan Karachi</dc:title>
  <dc:creator/>
  <dc:language>en</dc:language>
  <cp:keywords/>
  <dcterms:created xsi:type="dcterms:W3CDTF">2026-07-23T11:40:04Z</dcterms:created>
  <dcterms:modified xsi:type="dcterms:W3CDTF">2026-07-23T11:40:04Z</dcterms:modified>
</cp:coreProperties>
</file>

<file path=docProps/custom.xml><?xml version="1.0" encoding="utf-8"?>
<Properties xmlns="http://schemas.openxmlformats.org/officeDocument/2006/custom-properties" xmlns:vt="http://schemas.openxmlformats.org/officeDocument/2006/docPropsVTypes"/>
</file>