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Chicago</w:t>
      </w:r>
      <w:r>
        <w:t xml:space="preserve"> </w:t>
      </w:r>
      <w:r>
        <w:t xml:space="preserve">Welder</w:t>
      </w:r>
      <w:r>
        <w:t xml:space="preserve"> </w:t>
      </w:r>
      <w:r>
        <w:t xml:space="preserve">Services</w:t>
      </w:r>
    </w:p>
    <w:bookmarkStart w:id="32" w:name="X90fa04bbc59b668771dbfcc4ef01c32ec50d7f1"/>
    <w:p>
      <w:pPr>
        <w:pStyle w:val="Heading1"/>
      </w:pPr>
      <w:r>
        <w:t xml:space="preserve">Comprehensive Marketing Plan: Elevating Welder Excellence in United States Chicago</w:t>
      </w:r>
    </w:p>
    <w:bookmarkStart w:id="20" w:name="executive-summary"/>
    <w:p>
      <w:pPr>
        <w:pStyle w:val="Heading2"/>
      </w:pPr>
      <w:r>
        <w:t xml:space="preserve">Executive Summary</w:t>
      </w:r>
    </w:p>
    <w:p>
      <w:pPr>
        <w:pStyle w:val="FirstParagraph"/>
      </w:pPr>
      <w:r>
        <w:t xml:space="preserve">This Marketing Plan outlines a strategic roadmap for "Chicago Steel Solutions," a premier welding service provider targeting industrial and commercial clients across the United States Chicago metropolitan area. As one of the most critical industrial hubs in the Midwest, Chicago demands exceptional welder expertise for infrastructure, manufacturing, and construction projects. This plan details how we will position our company as the definitive</w:t>
      </w:r>
      <w:r>
        <w:t xml:space="preserve"> </w:t>
      </w:r>
      <w:r>
        <w:rPr>
          <w:bCs/>
          <w:b/>
        </w:rPr>
        <w:t xml:space="preserve">Welder</w:t>
      </w:r>
      <w:r>
        <w:t xml:space="preserve"> </w:t>
      </w:r>
      <w:r>
        <w:t xml:space="preserve">authority in</w:t>
      </w:r>
      <w:r>
        <w:t xml:space="preserve"> </w:t>
      </w:r>
      <w:r>
        <w:rPr>
          <w:bCs/>
          <w:b/>
        </w:rPr>
        <w:t xml:space="preserve">United States Chicago</w:t>
      </w:r>
      <w:r>
        <w:t xml:space="preserve">, leveraging local market dynamics to capture 25% market share within three years. Our focus centers on delivering precision-engineered welding solutions that meet Chicago's unique industrial demands, from revitalizing historic structures to supporting modern manufacturing growth.</w:t>
      </w:r>
    </w:p>
    <w:bookmarkEnd w:id="20"/>
    <w:bookmarkStart w:id="21" w:name="Xb625f98516463ef6b8b49e8aa5603a4488b6838"/>
    <w:p>
      <w:pPr>
        <w:pStyle w:val="Heading2"/>
      </w:pPr>
      <w:r>
        <w:t xml:space="preserve">Market Analysis: The Chicago Welding Landscape</w:t>
      </w:r>
    </w:p>
    <w:p>
      <w:pPr>
        <w:pStyle w:val="FirstParagraph"/>
      </w:pPr>
      <w:r>
        <w:t xml:space="preserve">Chicago's economy is built on steel—literally. With over 500 industrial facilities, 12 major rail yards, and $45B in annual construction activity (U.S. Bureau of Economic Analysis), the demand for skilled welder services is unparalleled. Key growth drivers include:</w:t>
      </w:r>
    </w:p>
    <w:p>
      <w:pPr>
        <w:numPr>
          <w:ilvl w:val="0"/>
          <w:numId w:val="1001"/>
        </w:numPr>
        <w:pStyle w:val="Compact"/>
      </w:pPr>
      <w:r>
        <w:rPr>
          <w:bCs/>
          <w:b/>
        </w:rPr>
        <w:t xml:space="preserve">Infrastructure Renewal:</w:t>
      </w:r>
      <w:r>
        <w:t xml:space="preserve"> </w:t>
      </w:r>
      <w:r>
        <w:t xml:space="preserve">$7B allocated for Chicago transit upgrades (CTA Red Line Expansion) requiring high-precision welding.</w:t>
      </w:r>
    </w:p>
    <w:p>
      <w:pPr>
        <w:numPr>
          <w:ilvl w:val="0"/>
          <w:numId w:val="1001"/>
        </w:numPr>
        <w:pStyle w:val="Compact"/>
      </w:pPr>
      <w:r>
        <w:rPr>
          <w:bCs/>
          <w:b/>
        </w:rPr>
        <w:t xml:space="preserve">Manufacturing Resurgence:</w:t>
      </w:r>
      <w:r>
        <w:t xml:space="preserve"> </w:t>
      </w:r>
      <w:r>
        <w:t xml:space="preserve">14,000+ manufacturing jobs added in Cook County (2023), with heavy machinery production driving welder demand.</w:t>
      </w:r>
    </w:p>
    <w:p>
      <w:pPr>
        <w:pStyle w:val="FirstParagraph"/>
      </w:pPr>
      <w:r>
        <w:t xml:space="preserve">Nationally, the welding industry faces a 300,000-worker shortage (Welding Industry Council), making Chicago's skilled welder talent pool even more critical. Competitors like Lincoln Electric and local shops lack our hyper-localized expertise—this is our strategic advantage.</w:t>
      </w:r>
    </w:p>
    <w:bookmarkEnd w:id="21"/>
    <w:bookmarkStart w:id="22" w:name="Xa7418ff6c56670d1fa8a2fcf40364652ff46d15"/>
    <w:p>
      <w:pPr>
        <w:pStyle w:val="Heading2"/>
      </w:pPr>
      <w:r>
        <w:t xml:space="preserve">Target Audience: Chicago-Specific Segments</w:t>
      </w:r>
    </w:p>
    <w:p>
      <w:pPr>
        <w:pStyle w:val="FirstParagraph"/>
      </w:pPr>
      <w:r>
        <w:t xml:space="preserve">We prioritize three high-value segments within United States Chicago:</w:t>
      </w:r>
    </w:p>
    <w:p>
      <w:pPr>
        <w:numPr>
          <w:ilvl w:val="0"/>
          <w:numId w:val="1002"/>
        </w:numPr>
        <w:pStyle w:val="Compact"/>
      </w:pPr>
      <w:r>
        <w:rPr>
          <w:bCs/>
          <w:b/>
        </w:rPr>
        <w:t xml:space="preserve">Industrial Manufacturers (65% of target):</w:t>
      </w:r>
      <w:r>
        <w:t xml:space="preserve"> </w:t>
      </w:r>
      <w:r>
        <w:t xml:space="preserve">Companies like Ingersoll Rand and Rockwell Automation needing ASME-certified welder services for machinery fabrication. We’ll emphasize our 98% on-time delivery rate for critical parts.</w:t>
      </w:r>
    </w:p>
    <w:p>
      <w:pPr>
        <w:numPr>
          <w:ilvl w:val="0"/>
          <w:numId w:val="1002"/>
        </w:numPr>
        <w:pStyle w:val="Compact"/>
      </w:pPr>
      <w:r>
        <w:rPr>
          <w:bCs/>
          <w:b/>
        </w:rPr>
        <w:t xml:space="preserve">Infrastructure Contractors (25%):</w:t>
      </w:r>
      <w:r>
        <w:t xml:space="preserve"> </w:t>
      </w:r>
      <w:r>
        <w:t xml:space="preserve">Firms like Walsh Construction managing CTA, bridge, and water treatment projects. Our marketing highlights compliance with Chicago Department of Transportation (CDOT) welding standards.</w:t>
      </w:r>
    </w:p>
    <w:bookmarkEnd w:id="22"/>
    <w:bookmarkStart w:id="23" w:name="Xba60e3df735f2c3db382ca1fa694b6fd8adc750"/>
    <w:p>
      <w:pPr>
        <w:pStyle w:val="Heading2"/>
      </w:pPr>
      <w:r>
        <w:t xml:space="preserve">Marketing Objectives: Chicago-Focused Targets</w:t>
      </w:r>
    </w:p>
    <w:p>
      <w:pPr>
        <w:pStyle w:val="FirstParagraph"/>
      </w:pPr>
      <w:r>
        <w:t xml:space="preserve">Within 18 months, we will achieve:</w:t>
      </w:r>
    </w:p>
    <w:p>
      <w:pPr>
        <w:numPr>
          <w:ilvl w:val="0"/>
          <w:numId w:val="1003"/>
        </w:numPr>
        <w:pStyle w:val="Compact"/>
      </w:pPr>
      <w:r>
        <w:rPr>
          <w:bCs/>
          <w:b/>
        </w:rPr>
        <w:t xml:space="preserve">Brand Dominance:</w:t>
      </w:r>
      <w:r>
        <w:t xml:space="preserve"> </w:t>
      </w:r>
      <w:r>
        <w:t xml:space="preserve">Become the #1 rated welder service on Google Maps for "welder Chicago" (currently ranked #5).</w:t>
      </w:r>
    </w:p>
    <w:p>
      <w:pPr>
        <w:numPr>
          <w:ilvl w:val="0"/>
          <w:numId w:val="1003"/>
        </w:numPr>
        <w:pStyle w:val="Compact"/>
      </w:pPr>
      <w:r>
        <w:rPr>
          <w:bCs/>
          <w:b/>
        </w:rPr>
        <w:t xml:space="preserve">Capture 25% of Chicago industrial welder market</w:t>
      </w:r>
      <w:r>
        <w:t xml:space="preserve"> </w:t>
      </w:r>
      <w:r>
        <w:t xml:space="preserve">($18.7M annual revenue opportunity).</w:t>
      </w:r>
    </w:p>
    <w:p>
      <w:pPr>
        <w:numPr>
          <w:ilvl w:val="0"/>
          <w:numId w:val="1003"/>
        </w:numPr>
        <w:pStyle w:val="Compact"/>
      </w:pPr>
      <w:r>
        <w:rPr>
          <w:bCs/>
          <w:b/>
        </w:rPr>
        <w:t xml:space="preserve">Client Retention:</w:t>
      </w:r>
      <w:r>
        <w:t xml:space="preserve"> </w:t>
      </w:r>
      <w:r>
        <w:t xml:space="preserve">Achieve 90% repeat business from local manufacturers through our "Chicago Steel Loyalty Program."</w:t>
      </w:r>
    </w:p>
    <w:bookmarkEnd w:id="23"/>
    <w:bookmarkStart w:id="27" w:name="Xcf9e8446a6a3734c0e7ccc1190ccfe804c2ef03"/>
    <w:p>
      <w:pPr>
        <w:pStyle w:val="Heading2"/>
      </w:pPr>
      <w:r>
        <w:t xml:space="preserve">Marketing Strategies: Chicago-Centric Tactics</w:t>
      </w:r>
    </w:p>
    <w:p>
      <w:pPr>
        <w:pStyle w:val="FirstParagraph"/>
      </w:pPr>
      <w:r>
        <w:t xml:space="preserve">We deploy three integrated pillars tailored for United States Chicago:</w:t>
      </w:r>
    </w:p>
    <w:bookmarkStart w:id="24" w:name="hyper-local-digital-dominance"/>
    <w:p>
      <w:pPr>
        <w:pStyle w:val="Heading3"/>
      </w:pPr>
      <w:r>
        <w:t xml:space="preserve">1. Hyper-Local Digital Dominance</w:t>
      </w:r>
    </w:p>
    <w:p>
      <w:pPr>
        <w:pStyle w:val="FirstParagraph"/>
      </w:pPr>
      <w:r>
        <w:t xml:space="preserve">• Google Ads targeting "welder near me" with Chicago-specific geo-fencing (40-mile radius).</w:t>
      </w:r>
      <w:r>
        <w:br/>
      </w:r>
      <w:r>
        <w:t xml:space="preserve">• SEO optimized for "Chicago structural welder," "industrial welding service Chicago."</w:t>
      </w:r>
      <w:r>
        <w:br/>
      </w:r>
      <w:r>
        <w:t xml:space="preserve">• LinkedIn campaigns targeting plant managers at 200+ Chicago manufacturing firms.</w:t>
      </w:r>
      <w:r>
        <w:br/>
      </w:r>
      <w:r>
        <w:t xml:space="preserve">•</w:t>
      </w:r>
      <w:r>
        <w:t xml:space="preserve"> </w:t>
      </w:r>
      <w:r>
        <w:rPr>
          <w:bCs/>
          <w:b/>
        </w:rPr>
        <w:t xml:space="preserve">Local SEO Focus:</w:t>
      </w:r>
      <w:r>
        <w:t xml:space="preserve"> </w:t>
      </w:r>
      <w:r>
        <w:t xml:space="preserve">Claiming all Google My Business listings with Chicago keywords (e.g., "Welder in Downtown Chicago").</w:t>
      </w:r>
    </w:p>
    <w:bookmarkEnd w:id="24"/>
    <w:bookmarkStart w:id="25" w:name="community-immersion-trust-building"/>
    <w:p>
      <w:pPr>
        <w:pStyle w:val="Heading3"/>
      </w:pPr>
      <w:r>
        <w:t xml:space="preserve">2. Community Immersion &amp; Trust Building</w:t>
      </w:r>
    </w:p>
    <w:p>
      <w:pPr>
        <w:pStyle w:val="FirstParagraph"/>
      </w:pPr>
      <w:r>
        <w:t xml:space="preserve">• Sponsoring the annual Chicago Welding Expo (1,500+ attendees) with a live demonstration of our robotic welder systems.</w:t>
      </w:r>
      <w:r>
        <w:br/>
      </w:r>
      <w:r>
        <w:t xml:space="preserve">• Partnering with Lincoln Tech Chicago for apprenticeship programs—positioning us as a training leader.</w:t>
      </w:r>
      <w:r>
        <w:br/>
      </w:r>
      <w:r>
        <w:t xml:space="preserve">• "Chicago Steel Day" events at Union Station: Free on-site welding assessments for local businesses (with $500 service credit).</w:t>
      </w:r>
    </w:p>
    <w:bookmarkEnd w:id="25"/>
    <w:bookmarkStart w:id="26" w:name="differentiated-service-proposition"/>
    <w:p>
      <w:pPr>
        <w:pStyle w:val="Heading3"/>
      </w:pPr>
      <w:r>
        <w:t xml:space="preserve">3. Differentiated Service Proposition</w:t>
      </w:r>
    </w:p>
    <w:p>
      <w:pPr>
        <w:pStyle w:val="FirstParagraph"/>
      </w:pPr>
      <w:r>
        <w:t xml:space="preserve">• Launching the "Chicago 90-Minute Guarantee": On-call welder response within 90 minutes for emergencies in Cook County.</w:t>
      </w:r>
      <w:r>
        <w:br/>
      </w:r>
      <w:r>
        <w:t xml:space="preserve">• Offering "Welder Health Checks" for aging equipment at manufacturing plants (free analysis, then customized solution).</w:t>
      </w:r>
      <w:r>
        <w:br/>
      </w:r>
      <w:r>
        <w:t xml:space="preserve">• Developing a digital portal where clients track welder progress in real-time via GPS on our service trucks.</w:t>
      </w:r>
    </w:p>
    <w:bookmarkEnd w:id="26"/>
    <w:bookmarkEnd w:id="27"/>
    <w:bookmarkStart w:id="28" w:name="budget-allocation-chicago-roi-focus"/>
    <w:p>
      <w:pPr>
        <w:pStyle w:val="Heading2"/>
      </w:pPr>
      <w:r>
        <w:t xml:space="preserve">Budget Allocation: Chicago ROI Focus</w:t>
      </w:r>
    </w:p>
    <w:p>
      <w:pPr>
        <w:pStyle w:val="FirstParagraph"/>
      </w:pPr>
      <w:r>
        <w:t xml:space="preserve">Our $185,000 annual budget is allocated to maximize Chicago-specific returns:</w:t>
      </w:r>
    </w:p>
    <w:p>
      <w:pPr>
        <w:numPr>
          <w:ilvl w:val="0"/>
          <w:numId w:val="1004"/>
        </w:numPr>
        <w:pStyle w:val="Compact"/>
      </w:pPr>
      <w:r>
        <w:rPr>
          <w:bCs/>
          <w:b/>
        </w:rPr>
        <w:t xml:space="preserve">65% Digital Marketing (Google Ads, SEO):</w:t>
      </w:r>
      <w:r>
        <w:t xml:space="preserve"> </w:t>
      </w:r>
      <w:r>
        <w:t xml:space="preserve">Targeting 1,200+ Chicago keywords; tracking CTR on "welder Chicago" queries.</w:t>
      </w:r>
    </w:p>
    <w:p>
      <w:pPr>
        <w:numPr>
          <w:ilvl w:val="0"/>
          <w:numId w:val="1004"/>
        </w:numPr>
        <w:pStyle w:val="Compact"/>
      </w:pPr>
      <w:r>
        <w:rPr>
          <w:bCs/>
          <w:b/>
        </w:rPr>
        <w:t xml:space="preserve">20% Community Engagement:</w:t>
      </w:r>
      <w:r>
        <w:t xml:space="preserve"> </w:t>
      </w:r>
      <w:r>
        <w:t xml:space="preserve">Expo sponsorship ($45,000) + local events ($35,000).</w:t>
      </w:r>
    </w:p>
    <w:p>
      <w:pPr>
        <w:numPr>
          <w:ilvl w:val="0"/>
          <w:numId w:val="1004"/>
        </w:numPr>
        <w:pStyle w:val="Compact"/>
      </w:pPr>
      <w:r>
        <w:rPr>
          <w:bCs/>
          <w:b/>
        </w:rPr>
        <w:t xml:space="preserve">15% Content &amp; Sales Enablement:</w:t>
      </w:r>
      <w:r>
        <w:t xml:space="preserve"> </w:t>
      </w:r>
      <w:r>
        <w:t xml:space="preserve">Producing localized videos ("Welder in Chicago: 7 Projects That Shaped Our City") and sales kits for Chicago account managers.</w:t>
      </w:r>
    </w:p>
    <w:p>
      <w:pPr>
        <w:pStyle w:val="FirstParagraph"/>
      </w:pPr>
      <w:r>
        <w:t xml:space="preserve">This budget delivers a projected 3.2x ROI by year two through repeat business from local clients.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Chicago Market</w:t>
            </w:r>
          </w:p>
        </w:tc>
      </w:tr>
      <w:tr>
        <w:tc>
          <w:tcPr/>
          <w:p>
            <w:pPr>
              <w:pStyle w:val="Compact"/>
              <w:jc w:val="left"/>
            </w:pPr>
            <w:r>
              <w:t xml:space="preserve">Q1 2024</w:t>
            </w:r>
          </w:p>
        </w:tc>
        <w:tc>
          <w:tcPr/>
          <w:p>
            <w:pPr>
              <w:pStyle w:val="Compact"/>
              <w:jc w:val="left"/>
            </w:pPr>
            <w:r>
              <w:t xml:space="preserve">Launch Google Ads campaign targeting "welder Chicago"; secure Lincoln Tech partnership.</w:t>
            </w:r>
          </w:p>
        </w:tc>
      </w:tr>
      <w:tr>
        <w:tc>
          <w:tcPr/>
          <w:p>
            <w:pPr>
              <w:pStyle w:val="Compact"/>
              <w:jc w:val="left"/>
            </w:pPr>
            <w:r>
              <w:t xml:space="preserve">Q2 2024</w:t>
            </w:r>
          </w:p>
        </w:tc>
        <w:tc>
          <w:tcPr/>
          <w:p>
            <w:pPr>
              <w:pStyle w:val="Compact"/>
              <w:jc w:val="left"/>
            </w:pPr>
            <w:r>
              <w:t xml:space="preserve">Sponsor Chicago Welding Expo; deploy mobile app for real-time welder tracking.</w:t>
            </w:r>
          </w:p>
        </w:tc>
      </w:tr>
      <w:tr>
        <w:tc>
          <w:tcPr/>
          <w:p>
            <w:pPr>
              <w:pStyle w:val="Compact"/>
              <w:jc w:val="left"/>
            </w:pPr>
            <w:r>
              <w:t xml:space="preserve">Q3 2024</w:t>
            </w:r>
          </w:p>
        </w:tc>
        <w:tc>
          <w:tcPr/>
          <w:p>
            <w:pPr>
              <w:pStyle w:val="Compact"/>
              <w:jc w:val="left"/>
            </w:pPr>
            <w:r>
              <w:t xml:space="preserve">Host first "Chicago Steel Day" event at River North; implement loyalty program.</w:t>
            </w:r>
          </w:p>
        </w:tc>
      </w:tr>
      <w:tr>
        <w:tc>
          <w:tcPr/>
          <w:p>
            <w:pPr>
              <w:pStyle w:val="Compact"/>
              <w:jc w:val="left"/>
            </w:pPr>
            <w:r>
              <w:t xml:space="preserve">Q4 2024</w:t>
            </w:r>
          </w:p>
        </w:tc>
        <w:tc>
          <w:tcPr/>
          <w:p>
            <w:pPr>
              <w:pStyle w:val="Compact"/>
              <w:jc w:val="left"/>
            </w:pPr>
            <w:r>
              <w:t xml:space="preserve">Analyze client retention data; adjust tactics for 35% market share goal in Q1 2025.</w:t>
            </w:r>
          </w:p>
        </w:tc>
      </w:tr>
    </w:tbl>
    <w:bookmarkEnd w:id="29"/>
    <w:bookmarkStart w:id="30" w:name="measurement-evaluation"/>
    <w:p>
      <w:pPr>
        <w:pStyle w:val="Heading2"/>
      </w:pPr>
      <w:r>
        <w:t xml:space="preserve">Measurement &amp; Evaluation</w:t>
      </w:r>
    </w:p>
    <w:p>
      <w:pPr>
        <w:pStyle w:val="FirstParagraph"/>
      </w:pPr>
      <w:r>
        <w:t xml:space="preserve">We track Chicago-specific KPIs monthly:</w:t>
      </w:r>
    </w:p>
    <w:p>
      <w:pPr>
        <w:numPr>
          <w:ilvl w:val="0"/>
          <w:numId w:val="1005"/>
        </w:numPr>
        <w:pStyle w:val="Compact"/>
      </w:pPr>
      <w:r>
        <w:rPr>
          <w:bCs/>
          <w:b/>
        </w:rPr>
        <w:t xml:space="preserve">Brand Visibility:</w:t>
      </w:r>
      <w:r>
        <w:t xml:space="preserve"> </w:t>
      </w:r>
      <w:r>
        <w:t xml:space="preserve"># of "welder Chicago" Google searches driving website traffic (Target: 40% increase by Q3).</w:t>
      </w:r>
    </w:p>
    <w:p>
      <w:pPr>
        <w:numPr>
          <w:ilvl w:val="0"/>
          <w:numId w:val="1005"/>
        </w:numPr>
        <w:pStyle w:val="Compact"/>
      </w:pPr>
      <w:r>
        <w:rPr>
          <w:bCs/>
          <w:b/>
        </w:rPr>
        <w:t xml:space="preserve">Lead Quality:</w:t>
      </w:r>
      <w:r>
        <w:t xml:space="preserve"> </w:t>
      </w:r>
      <w:r>
        <w:t xml:space="preserve">% of leads from Chicago that convert to $10k+ contracts (Target: 35%).</w:t>
      </w:r>
    </w:p>
    <w:p>
      <w:pPr>
        <w:numPr>
          <w:ilvl w:val="0"/>
          <w:numId w:val="1005"/>
        </w:numPr>
        <w:pStyle w:val="Compact"/>
      </w:pPr>
      <w:r>
        <w:rPr>
          <w:bCs/>
          <w:b/>
        </w:rPr>
        <w:t xml:space="preserve">Community Impact:</w:t>
      </w:r>
      <w:r>
        <w:t xml:space="preserve"> </w:t>
      </w:r>
      <w:r>
        <w:t xml:space="preserve">Attendance at local events; partnerships formed (e.g., 5 new school collaborations by Q4).</w:t>
      </w:r>
    </w:p>
    <w:p>
      <w:pPr>
        <w:pStyle w:val="FirstParagraph"/>
      </w:pPr>
      <w:r>
        <w:t xml:space="preserve">A quarterly "Chicago Market Pulse" report will benchmark against competitors like Chicago Welding Services and Ductwork Specialists, ensuring our Marketing Plan remains agile for the United States Chicago landscape.</w:t>
      </w:r>
    </w:p>
    <w:bookmarkEnd w:id="30"/>
    <w:bookmarkStart w:id="31" w:name="X75dca145ed2b6064e5b0a51bc15373661a8882c"/>
    <w:p>
      <w:pPr>
        <w:pStyle w:val="Heading2"/>
      </w:pPr>
      <w:r>
        <w:t xml:space="preserve">Conclusion: The Welder Advantage in Chicago</w:t>
      </w:r>
    </w:p>
    <w:p>
      <w:pPr>
        <w:pStyle w:val="FirstParagraph"/>
      </w:pPr>
      <w:r>
        <w:t xml:space="preserve">This Marketing Plan positions "Chicago Steel Solutions" not just as a welder service, but as the indispensable industrial partner for Chicago’s economic engine. By embedding our brand into the city’s infrastructure DNA—through hyper-local tactics, community investment, and unmatched responsiveness—we will redefine what it means to be a trusted welder in United States Chicago. Our success isn’t measured solely in contracts won, but in the steel we help build across this city: from the bridges of downtown to the factories powering America’s Midwest. This is how we secure Chicago’s future—one precise weld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Chicago Welder Services</dc:title>
  <dc:creator/>
  <dc:language>en</dc:language>
  <cp:keywords/>
  <dcterms:created xsi:type="dcterms:W3CDTF">2026-07-24T19:15:35Z</dcterms:created>
  <dcterms:modified xsi:type="dcterms:W3CDTF">2026-07-24T19:15:35Z</dcterms:modified>
</cp:coreProperties>
</file>

<file path=docProps/custom.xml><?xml version="1.0" encoding="utf-8"?>
<Properties xmlns="http://schemas.openxmlformats.org/officeDocument/2006/custom-properties" xmlns:vt="http://schemas.openxmlformats.org/officeDocument/2006/docPropsVTypes"/>
</file>