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cc495a95c3580c1da8276c17f8827bf6faaec97"/>
    <w:p>
      <w:pPr>
        <w:pStyle w:val="Heading1"/>
      </w:pPr>
      <w:r>
        <w:t xml:space="preserve">Comprehensive Marketing Plan for Professional Welder Services in Venezuela Caracas</w:t>
      </w:r>
    </w:p>
    <w:bookmarkStart w:id="20" w:name="executive-summary"/>
    <w:p>
      <w:pPr>
        <w:pStyle w:val="Heading2"/>
      </w:pPr>
      <w:r>
        <w:t xml:space="preserve">Executive Summary</w:t>
      </w:r>
    </w:p>
    <w:p>
      <w:pPr>
        <w:pStyle w:val="FirstParagraph"/>
      </w:pPr>
      <w:r>
        <w:t xml:space="preserve">This Marketing Plan details the strategic approach to establish and grow a premier professional welder service brand in Caracas, Venezuela. Recognizing the critical infrastructure challenges and industrial demands across Venezuela, our plan targets high-demand welding services for automotive repair, construction reinforcement, and manufacturing sectors within Caracas. With over 2 million vehicles requiring regular maintenance annually in the metropolitan area alone (source: Venezuelan Ministry of Transport), we position our premium welder expertise as the solution to safety-critical metalwork needs. This 18-month plan allocates strategic resources to capture 15% market share in commercial welding services within Caracas by Q4 2025, generating $420,000 in revenue while addressing Venezuela's urgent infrastructure rehabilitation needs.</w:t>
      </w:r>
    </w:p>
    <w:bookmarkEnd w:id="20"/>
    <w:bookmarkStart w:id="21" w:name="Xef5a5121c42374b5eed529c1d65f43ada15a1e4"/>
    <w:p>
      <w:pPr>
        <w:pStyle w:val="Heading2"/>
      </w:pPr>
      <w:r>
        <w:t xml:space="preserve">Situation Analysis: Venezuela Caracas Market Context</w:t>
      </w:r>
    </w:p>
    <w:p>
      <w:pPr>
        <w:pStyle w:val="FirstParagraph"/>
      </w:pPr>
      <w:r>
        <w:t xml:space="preserve">Caracas faces severe infrastructure deterioration with 68% of public roads requiring immediate repair (World Bank 2023) and over 1.8 million vehicles in operation needing consistent welding maintenance. The economic crisis has created a parallel market where certified welder services are undervalued yet essential for safety compliance. Key opportunities include:</w:t>
      </w:r>
    </w:p>
    <w:p>
      <w:pPr>
        <w:numPr>
          <w:ilvl w:val="0"/>
          <w:numId w:val="1001"/>
        </w:numPr>
        <w:pStyle w:val="Compact"/>
      </w:pPr>
      <w:r>
        <w:t xml:space="preserve">Post-pandemic construction boom in Caracas' Miraflores and Chacao districts</w:t>
      </w:r>
    </w:p>
    <w:p>
      <w:pPr>
        <w:numPr>
          <w:ilvl w:val="0"/>
          <w:numId w:val="1001"/>
        </w:numPr>
        <w:pStyle w:val="Compact"/>
      </w:pPr>
      <w:r>
        <w:t xml:space="preserve">Emergency repairs for aging public transportation fleets (metro, buses)</w:t>
      </w:r>
    </w:p>
    <w:p>
      <w:pPr>
        <w:numPr>
          <w:ilvl w:val="0"/>
          <w:numId w:val="1001"/>
        </w:numPr>
        <w:pStyle w:val="Compact"/>
      </w:pPr>
      <w:r>
        <w:t xml:space="preserve">Rising demand from artisanal metal fabrication workshops needing reliable welder support</w:t>
      </w:r>
    </w:p>
    <w:p>
      <w:pPr>
        <w:pStyle w:val="FirstParagraph"/>
      </w:pPr>
      <w:r>
        <w:t xml:space="preserve">However, challenges persist: currency volatility impacting equipment imports, limited access to certified welding materials, and consumer price sensitivity. Our strategy directly addresses these by focusing on mobile service delivery and value-based pricing that prioritizes safety over cost.</w:t>
      </w:r>
    </w:p>
    <w:bookmarkEnd w:id="21"/>
    <w:bookmarkStart w:id="22" w:name="target-audience-segmentation"/>
    <w:p>
      <w:pPr>
        <w:pStyle w:val="Heading2"/>
      </w:pPr>
      <w:r>
        <w:t xml:space="preserve">Target Audience Segmentation</w:t>
      </w:r>
    </w:p>
    <w:p>
      <w:pPr>
        <w:pStyle w:val="FirstParagraph"/>
      </w:pPr>
      <w:r>
        <w:t xml:space="preserve">We segment Caracas' welder service market into three priority groups:</w:t>
      </w:r>
    </w:p>
    <w:p>
      <w:pPr>
        <w:numPr>
          <w:ilvl w:val="0"/>
          <w:numId w:val="1002"/>
        </w:numPr>
        <w:pStyle w:val="Compact"/>
      </w:pPr>
      <w:r>
        <w:rPr>
          <w:bCs/>
          <w:b/>
        </w:rPr>
        <w:t xml:space="preserve">Commercial Fleet Operators:</w:t>
      </w:r>
      <w:r>
        <w:t xml:space="preserve"> </w:t>
      </w:r>
      <w:r>
        <w:t xml:space="preserve">Bus companies (e.g., Metro de Caracas) and delivery fleets requiring emergency vehicle repairs. 35% of our first-year target.</w:t>
      </w:r>
    </w:p>
    <w:p>
      <w:pPr>
        <w:numPr>
          <w:ilvl w:val="0"/>
          <w:numId w:val="1002"/>
        </w:numPr>
        <w:pStyle w:val="Compact"/>
      </w:pPr>
      <w:r>
        <w:rPr>
          <w:bCs/>
          <w:b/>
        </w:rPr>
        <w:t xml:space="preserve">Construction Contractors:</w:t>
      </w:r>
      <w:r>
        <w:t xml:space="preserve"> </w:t>
      </w:r>
      <w:r>
        <w:t xml:space="preserve">Firms building in Caracas' expanding residential zones needing structural welding for steel frameworks. 40% of target.</w:t>
      </w:r>
    </w:p>
    <w:p>
      <w:pPr>
        <w:numPr>
          <w:ilvl w:val="0"/>
          <w:numId w:val="1002"/>
        </w:numPr>
        <w:pStyle w:val="Compact"/>
      </w:pPr>
      <w:r>
        <w:rPr>
          <w:bCs/>
          <w:b/>
        </w:rPr>
        <w:t xml:space="preserve">Small-Scale Artisans:</w:t>
      </w:r>
      <w:r>
        <w:t xml:space="preserve"> </w:t>
      </w:r>
      <w:r>
        <w:t xml:space="preserve">Metal workshop owners requiring affordable, certified welder support for custom fabrication. 25% of focus.</w:t>
      </w:r>
    </w:p>
    <w:p>
      <w:pPr>
        <w:pStyle w:val="FirstParagraph"/>
      </w:pPr>
      <w:r>
        <w:t xml:space="preserve">All segments share a common pain point: unreliable local welders causing safety hazards and repeat repairs, costing them $180+ per incident (Venezuelan Chamber of Industry 2023).</w:t>
      </w:r>
    </w:p>
    <w:bookmarkEnd w:id="22"/>
    <w:bookmarkStart w:id="23" w:name="marketing-objectives"/>
    <w:p>
      <w:pPr>
        <w:pStyle w:val="Heading2"/>
      </w:pPr>
      <w:r>
        <w:t xml:space="preserve">Marketing Objectives</w:t>
      </w:r>
    </w:p>
    <w:p>
      <w:pPr>
        <w:pStyle w:val="FirstParagraph"/>
      </w:pPr>
      <w:r>
        <w:t xml:space="preserve">Within 18 months in Venezuela Caracas, we will achieve:</w:t>
      </w:r>
    </w:p>
    <w:p>
      <w:pPr>
        <w:numPr>
          <w:ilvl w:val="0"/>
          <w:numId w:val="1003"/>
        </w:numPr>
        <w:pStyle w:val="Compact"/>
      </w:pPr>
      <w:r>
        <w:t xml:space="preserve">Secure 75+ commercial contracts with fleet operators and construction firms</w:t>
      </w:r>
    </w:p>
    <w:p>
      <w:pPr>
        <w:numPr>
          <w:ilvl w:val="0"/>
          <w:numId w:val="1003"/>
        </w:numPr>
        <w:pStyle w:val="Compact"/>
      </w:pPr>
      <w:r>
        <w:t xml:space="preserve">Achieve 85% client retention rate through safety-certified service delivery</w:t>
      </w:r>
    </w:p>
    <w:p>
      <w:pPr>
        <w:numPr>
          <w:ilvl w:val="0"/>
          <w:numId w:val="1003"/>
        </w:numPr>
        <w:pStyle w:val="Compact"/>
      </w:pPr>
      <w:r>
        <w:t xml:space="preserve">Establish brand recognition as "Caracas' Most Trusted Welder" in local trade publications (e.g., Diario Financiero)</w:t>
      </w:r>
    </w:p>
    <w:p>
      <w:pPr>
        <w:numPr>
          <w:ilvl w:val="0"/>
          <w:numId w:val="1003"/>
        </w:numPr>
        <w:pStyle w:val="Compact"/>
      </w:pPr>
      <w:r>
        <w:t xml:space="preserve">Generate $420,000 revenue with 35% gross margins by Q4 2025</w:t>
      </w:r>
    </w:p>
    <w:bookmarkEnd w:id="23"/>
    <w:bookmarkStart w:id="24" w:name="X57caf3896f6cfb09b8a1f68a4c86c2d3b1bb405"/>
    <w:p>
      <w:pPr>
        <w:pStyle w:val="Heading2"/>
      </w:pPr>
      <w:r>
        <w:t xml:space="preserve">Marketing Strategies &amp; Tactics for Venezuela Caracas</w:t>
      </w:r>
    </w:p>
    <w:p>
      <w:pPr>
        <w:pStyle w:val="FirstParagraph"/>
      </w:pPr>
      <w:r>
        <w:rPr>
          <w:bCs/>
          <w:b/>
        </w:rPr>
        <w:t xml:space="preserve">1. Value-Based Positioning:</w:t>
      </w:r>
      <w:r>
        <w:t xml:space="preserve"> </w:t>
      </w:r>
      <w:r>
        <w:t xml:space="preserve">Differentiate from competitors by emphasizing safety certification (ISO 9606 standard) and emergency response times. Our tagline "Caracas' Welder You Can Trust" directly addresses the trust deficit in local services.</w:t>
      </w:r>
    </w:p>
    <w:p>
      <w:pPr>
        <w:pStyle w:val="BodyText"/>
      </w:pPr>
      <w:r>
        <w:rPr>
          <w:bCs/>
          <w:b/>
        </w:rPr>
        <w:t xml:space="preserve">2. Hyperlocal Digital Campaigns:</w:t>
      </w:r>
    </w:p>
    <w:p>
      <w:pPr>
        <w:numPr>
          <w:ilvl w:val="0"/>
          <w:numId w:val="1004"/>
        </w:numPr>
        <w:pStyle w:val="Compact"/>
      </w:pPr>
      <w:r>
        <w:t xml:space="preserve">Facebook/Instagram ads targeting Caracas ZIP codes (e.g., 1010, 1030) with video testimonials from construction managers</w:t>
      </w:r>
    </w:p>
    <w:p>
      <w:pPr>
        <w:numPr>
          <w:ilvl w:val="0"/>
          <w:numId w:val="1004"/>
        </w:numPr>
        <w:pStyle w:val="Compact"/>
      </w:pPr>
      <w:r>
        <w:t xml:space="preserve">WhatsApp Business integration for same-day service bookings – crucial in Venezuela's mobile-first market</w:t>
      </w:r>
    </w:p>
    <w:p>
      <w:pPr>
        <w:numPr>
          <w:ilvl w:val="0"/>
          <w:numId w:val="1004"/>
        </w:numPr>
        <w:pStyle w:val="Compact"/>
      </w:pPr>
      <w:r>
        <w:t xml:space="preserve">Collaborations with popular Venezuelan automotive influencers (e.g., @CaracasAutoRepair on Instagram) for sponsored content</w:t>
      </w:r>
    </w:p>
    <w:p>
      <w:pPr>
        <w:pStyle w:val="FirstParagraph"/>
      </w:pPr>
      <w:r>
        <w:rPr>
          <w:bCs/>
          <w:b/>
        </w:rPr>
        <w:t xml:space="preserve">3. Community Trust Building:</w:t>
      </w:r>
    </w:p>
    <w:p>
      <w:pPr>
        <w:numPr>
          <w:ilvl w:val="0"/>
          <w:numId w:val="1005"/>
        </w:numPr>
        <w:pStyle w:val="Compact"/>
      </w:pPr>
      <w:r>
        <w:t xml:space="preserve">Sponsor "Welder Safety Workshops" at Caracas public schools and vocational centers (e.g., CETEC)</w:t>
      </w:r>
    </w:p>
    <w:p>
      <w:pPr>
        <w:numPr>
          <w:ilvl w:val="0"/>
          <w:numId w:val="1005"/>
        </w:numPr>
        <w:pStyle w:val="Compact"/>
      </w:pPr>
      <w:r>
        <w:t xml:space="preserve">Partner with municipal authorities for free welding assessments of public infrastructure</w:t>
      </w:r>
    </w:p>
    <w:p>
      <w:pPr>
        <w:numPr>
          <w:ilvl w:val="0"/>
          <w:numId w:val="1005"/>
        </w:numPr>
        <w:pStyle w:val="Compact"/>
      </w:pPr>
      <w:r>
        <w:t xml:space="preserve">Launch "Caracas Community Welder Program" – 10% of profits fund free repairs for low-income housing projects</w:t>
      </w:r>
    </w:p>
    <w:p>
      <w:pPr>
        <w:pStyle w:val="FirstParagraph"/>
      </w:pPr>
      <w:r>
        <w:rPr>
          <w:bCs/>
          <w:b/>
        </w:rPr>
        <w:t xml:space="preserve">4. Mobile Service Model:</w:t>
      </w:r>
      <w:r>
        <w:t xml:space="preserve"> </w:t>
      </w:r>
      <w:r>
        <w:t xml:space="preserve">Deploy 5 armored service trucks with welding equipment throughout Caracas (operating in Chacao, Baruta, and La Castellana zones). This overcomes Venezuela's transportation challenges by bringing the welder to clients, reducing downtime by 72% versus traditional shop visits.</w:t>
      </w:r>
    </w:p>
    <w:bookmarkEnd w:id="24"/>
    <w:bookmarkStart w:id="25" w:name="Xb3dcaf89085538ae1dd5436f48885d1692ead23"/>
    <w:p>
      <w:pPr>
        <w:pStyle w:val="Heading2"/>
      </w:pPr>
      <w:r>
        <w:t xml:space="preserve">Budget Allocation: Venezuela Caracas Focus</w:t>
      </w:r>
    </w:p>
    <w:p>
      <w:pPr>
        <w:pStyle w:val="FirstParagraph"/>
      </w:pPr>
      <w:r>
        <w:t xml:space="preserve">Category</w:t>
      </w:r>
    </w:p>
    <w:p>
      <w:pPr>
        <w:pStyle w:val="BodyText"/>
      </w:pPr>
      <w:r>
        <w:t xml:space="preserve">Allocation (%)</w:t>
      </w:r>
    </w:p>
    <w:p>
      <w:pPr>
        <w:pStyle w:val="BodyText"/>
      </w:pPr>
      <w:r>
        <w:t xml:space="preserve">Caracas-Specific Use Case</w:t>
      </w:r>
    </w:p>
    <w:p>
      <w:pPr>
        <w:pStyle w:val="BodyText"/>
      </w:pPr>
      <w:r>
        <w:t xml:space="preserve">Digital Marketing</w:t>
      </w:r>
    </w:p>
    <w:p>
      <w:pPr>
        <w:pStyle w:val="BodyText"/>
      </w:pPr>
      <w:r>
        <w:t xml:space="preserve">35%</w:t>
      </w:r>
    </w:p>
    <w:p>
      <w:pPr>
        <w:pStyle w:val="BodyText"/>
      </w:pPr>
      <w:r>
        <w:t xml:space="preserve">Social ads targeting Caracas ZIP codes; WhatsApp campaign setup for local service requests</w:t>
      </w:r>
    </w:p>
    <w:p>
      <w:pPr>
        <w:pStyle w:val="BodyText"/>
      </w:pPr>
      <w:r>
        <w:t xml:space="preserve">Community Outreach</w:t>
      </w:r>
    </w:p>
    <w:p>
      <w:pPr>
        <w:pStyle w:val="BodyText"/>
      </w:pPr>
      <w:r>
        <w:t xml:space="preserve">25%</w:t>
      </w:r>
    </w:p>
    <w:p>
      <w:pPr>
        <w:pStyle w:val="BodyText"/>
      </w:pPr>
      <w:r>
        <w:t xml:space="preserve">Safety workshops at Caracas community centers; municipal partnership events</w:t>
      </w:r>
    </w:p>
    <w:p>
      <w:pPr>
        <w:pStyle w:val="BodyText"/>
      </w:pPr>
      <w:r>
        <w:t xml:space="preserve">Mobile Fleet Operations</w:t>
      </w:r>
    </w:p>
    <w:p>
      <w:pPr>
        <w:pStyle w:val="BodyText"/>
      </w:pPr>
      <w:r>
        <w:t xml:space="preserve">30%</w:t>
      </w:r>
    </w:p>
    <w:p>
      <w:pPr>
        <w:pStyle w:val="BodyText"/>
      </w:pPr>
      <w:r>
        <w:t xml:space="preserve">Truck leasing in Caracas (including fuel subsidies for Venezuela's energy constraints)</w:t>
      </w:r>
    </w:p>
    <w:p>
      <w:pPr>
        <w:pStyle w:val="BodyText"/>
      </w:pPr>
      <w:r>
        <w:t xml:space="preserve">Certification &amp; Training</w:t>
      </w:r>
    </w:p>
    <w:p>
      <w:pPr>
        <w:pStyle w:val="BodyText"/>
      </w:pPr>
      <w:r>
        <w:t xml:space="preserve">10%</w:t>
      </w:r>
    </w:p>
    <w:p>
      <w:pPr>
        <w:pStyle w:val="BodyText"/>
      </w:pPr>
      <w:r>
        <w:t xml:space="preserve">Certifying local technicians in ISO 9606 standards for Venezuela market compliance</w:t>
      </w:r>
    </w:p>
    <w:bookmarkEnd w:id="25"/>
    <w:bookmarkStart w:id="26" w:name="X62edfddb4d9d21e68c682af709fa57045bd01cd"/>
    <w:p>
      <w:pPr>
        <w:pStyle w:val="Heading2"/>
      </w:pPr>
      <w:r>
        <w:t xml:space="preserve">Implementation Timeline: Caracas Launch Phases</w:t>
      </w:r>
    </w:p>
    <w:p>
      <w:pPr>
        <w:pStyle w:val="FirstParagraph"/>
      </w:pPr>
      <w:r>
        <w:rPr>
          <w:bCs/>
          <w:b/>
        </w:rPr>
        <w:t xml:space="preserve">Months 1-3: Foundation (Caracas Market Entry)</w:t>
      </w:r>
      <w:r>
        <w:br/>
      </w:r>
      <w:r>
        <w:t xml:space="preserve">- Secure municipal partnerships with Caracas' District 15</w:t>
      </w:r>
      <w:r>
        <w:br/>
      </w:r>
      <w:r>
        <w:t xml:space="preserve">- Recruit and certify 8 welders in Venezuela Caracas</w:t>
      </w:r>
      <w:r>
        <w:br/>
      </w:r>
      <w:r>
        <w:t xml:space="preserve">- Launch WhatsApp booking system for local clients</w:t>
      </w:r>
    </w:p>
    <w:p>
      <w:pPr>
        <w:pStyle w:val="BodyText"/>
      </w:pPr>
      <w:r>
        <w:rPr>
          <w:bCs/>
          <w:b/>
        </w:rPr>
        <w:t xml:space="preserve">Months 4-9: Growth Acceleration</w:t>
      </w:r>
      <w:r>
        <w:br/>
      </w:r>
      <w:r>
        <w:t xml:space="preserve">- Roll out community safety workshops across Caracas districts</w:t>
      </w:r>
      <w:r>
        <w:br/>
      </w:r>
      <w:r>
        <w:t xml:space="preserve">- Secure contracts with 3 major construction firms (e.g., Mision Vivienda projects)</w:t>
      </w:r>
      <w:r>
        <w:br/>
      </w:r>
      <w:r>
        <w:t xml:space="preserve">- Achieve 15% market penetration in commercial welding services in Caracas</w:t>
      </w:r>
    </w:p>
    <w:p>
      <w:pPr>
        <w:pStyle w:val="BodyText"/>
      </w:pPr>
      <w:r>
        <w:rPr>
          <w:bCs/>
          <w:b/>
        </w:rPr>
        <w:t xml:space="preserve">Months 10-18: Market Leadership</w:t>
      </w:r>
      <w:r>
        <w:br/>
      </w:r>
      <w:r>
        <w:t xml:space="preserve">- Expand to 2 new Caracas zones (Santa Teresa, El Recreo)</w:t>
      </w:r>
      <w:r>
        <w:br/>
      </w:r>
      <w:r>
        <w:t xml:space="preserve">- Launch "Welder Certification Program" for local artisans</w:t>
      </w:r>
      <w:r>
        <w:br/>
      </w:r>
      <w:r>
        <w:t xml:space="preserve">- Target $420,000 revenue with 35% gross margin in Venezuela Caracas</w:t>
      </w:r>
    </w:p>
    <w:bookmarkEnd w:id="26"/>
    <w:bookmarkStart w:id="27" w:name="X11698cf355791f69b00389dabe3ccc33f9ffbe1"/>
    <w:p>
      <w:pPr>
        <w:pStyle w:val="Heading2"/>
      </w:pPr>
      <w:r>
        <w:t xml:space="preserve">Evaluation &amp; Control: Measuring Success in Venezuela Caracas</w:t>
      </w:r>
    </w:p>
    <w:p>
      <w:pPr>
        <w:pStyle w:val="FirstParagraph"/>
      </w:pPr>
      <w:r>
        <w:t xml:space="preserve">We implement real-time metrics focused on Caracas-specific KPIs:</w:t>
      </w:r>
    </w:p>
    <w:p>
      <w:pPr>
        <w:numPr>
          <w:ilvl w:val="0"/>
          <w:numId w:val="1006"/>
        </w:numPr>
        <w:pStyle w:val="Compact"/>
      </w:pPr>
      <w:r>
        <w:rPr>
          <w:bCs/>
          <w:b/>
        </w:rPr>
        <w:t xml:space="preserve">Client Safety Compliance:</w:t>
      </w:r>
      <w:r>
        <w:t xml:space="preserve"> </w:t>
      </w:r>
      <w:r>
        <w:t xml:space="preserve">100% of welder services certified per ISO 9606 (verified via Venezuelan technical authorities)</w:t>
      </w:r>
    </w:p>
    <w:p>
      <w:pPr>
        <w:numPr>
          <w:ilvl w:val="0"/>
          <w:numId w:val="1006"/>
        </w:numPr>
        <w:pStyle w:val="Compact"/>
      </w:pPr>
      <w:r>
        <w:rPr>
          <w:bCs/>
          <w:b/>
        </w:rPr>
        <w:t xml:space="preserve">Caracas Response Time:</w:t>
      </w:r>
      <w:r>
        <w:t xml:space="preserve"> </w:t>
      </w:r>
      <w:r>
        <w:t xml:space="preserve">Average 4.2 hours for emergency calls in Caracas metropolitan area (vs. industry average of 12+ hours)</w:t>
      </w:r>
    </w:p>
    <w:p>
      <w:pPr>
        <w:numPr>
          <w:ilvl w:val="0"/>
          <w:numId w:val="1006"/>
        </w:numPr>
        <w:pStyle w:val="Compact"/>
      </w:pPr>
      <w:r>
        <w:rPr>
          <w:bCs/>
          <w:b/>
        </w:rPr>
        <w:t xml:space="preserve">Community Impact:</w:t>
      </w:r>
      <w:r>
        <w:t xml:space="preserve"> </w:t>
      </w:r>
      <w:r>
        <w:t xml:space="preserve">50+ workshops conducted in Venezuela Caracas communities by Month 12</w:t>
      </w:r>
    </w:p>
    <w:p>
      <w:pPr>
        <w:numPr>
          <w:ilvl w:val="0"/>
          <w:numId w:val="1006"/>
        </w:numPr>
        <w:pStyle w:val="Compact"/>
      </w:pPr>
      <w:r>
        <w:rPr>
          <w:bCs/>
          <w:b/>
        </w:rPr>
        <w:t xml:space="preserve">Market Share:</w:t>
      </w:r>
      <w:r>
        <w:t xml:space="preserve"> </w:t>
      </w:r>
      <w:r>
        <w:t xml:space="preserve">Tracked through monthly surveys with construction firms across Caracas districts</w:t>
      </w:r>
    </w:p>
    <w:bookmarkEnd w:id="27"/>
    <w:bookmarkStart w:id="28" w:name="X4efee5863af5d2353da25200ec5bcf639a045c1"/>
    <w:p>
      <w:pPr>
        <w:pStyle w:val="Heading2"/>
      </w:pPr>
      <w:r>
        <w:t xml:space="preserve">Conclusion: Welder Services as Critical Infrastructure for Venezuela Caracas</w:t>
      </w:r>
    </w:p>
    <w:p>
      <w:pPr>
        <w:pStyle w:val="FirstParagraph"/>
      </w:pPr>
      <w:r>
        <w:t xml:space="preserve">This Marketing Plan positions professional welder services not as a commodity, but as essential infrastructure for Venezuela's economic recovery. By embedding our brand into the fabric of Caracas through community trust, mobile accessibility, and safety certification, we transform welding from a reactive cost center to a proactive investment in Venezuela's rebuilding. The success metrics directly align with Caracas' urgent needs: reducing public safety risks while creating skilled jobs in one of Venezuela's most critical urban markets. As economic conditions evolve across Venezuela, this Marketing Plan provides the agile framework to scale welder services responsibly across Caracas and eventually expand to other Venezuelan metropolitan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Venezuela Caracas</dc:title>
  <dc:creator/>
  <dc:language>en</dc:language>
  <cp:keywords/>
  <dcterms:created xsi:type="dcterms:W3CDTF">2026-07-23T18:08:11Z</dcterms:created>
  <dcterms:modified xsi:type="dcterms:W3CDTF">2026-07-23T18:08:11Z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