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ddc1fff541c756f7d903abd17ad6f76bd0208bf"/>
    <w:p>
      <w:pPr>
        <w:pStyle w:val="Heading1"/>
      </w:pPr>
      <w:r>
        <w:t xml:space="preserve">Master Thesis: The Role of Academic Researchers in Nigeria Lagos</w:t>
      </w:r>
    </w:p>
    <w:bookmarkStart w:id="20" w:name="abstract"/>
    <w:p>
      <w:pPr>
        <w:pStyle w:val="Heading2"/>
      </w:pPr>
      <w:r>
        <w:t xml:space="preserve">Abstract</w:t>
      </w:r>
    </w:p>
    <w:p>
      <w:pPr>
        <w:pStyle w:val="FirstParagraph"/>
      </w:pPr>
      <w:r>
        <w:t xml:space="preserve">This Master Thesis explores the pivotal role of academic researchers in shaping the intellectual and developmental landscape of Nigeria, with a specific focus on Lagos, a vibrant hub of higher education and innovation. By analyzing the challenges, opportunities, and contributions of academic researchers in Lagos, this study highlights their significance in addressing local and global issues. The research underscores how Academic Researchers in Nigeria Lagos are instrumental in advancing knowledge through rigorous methodologies, interdisciplinary collaboration, and community engagement.</w:t>
      </w:r>
    </w:p>
    <w:bookmarkEnd w:id="20"/>
    <w:bookmarkStart w:id="21" w:name="introduction"/>
    <w:p>
      <w:pPr>
        <w:pStyle w:val="Heading2"/>
      </w:pPr>
      <w:r>
        <w:t xml:space="preserve">Introduction</w:t>
      </w:r>
    </w:p>
    <w:p>
      <w:pPr>
        <w:pStyle w:val="FirstParagraph"/>
      </w:pPr>
      <w:r>
        <w:t xml:space="preserve">Lagos State has long been recognized as a cornerstone of Nigeria’s academic and research ecosystem. As the country’s economic and cultural capital, Lagos hosts prestigious universities such as the University of Lagos (UNILAG), Obafemi Awolowo University (OAU), and Covenant University, all of which are pivotal in fostering innovation and critical thinking. The role of an Academic Researcher in this dynamic environment is both challenging and transformative. This Master Thesis aims to delve into the unique contributions of Academic Researchers in Nigeria Lagos, emphasizing their impact on policy formulation, technological advancement, and socio-economic development.</w:t>
      </w:r>
    </w:p>
    <w:bookmarkEnd w:id="21"/>
    <w:bookmarkStart w:id="22" w:name="literature-review"/>
    <w:p>
      <w:pPr>
        <w:pStyle w:val="Heading2"/>
      </w:pPr>
      <w:r>
        <w:t xml:space="preserve">Literature Review</w:t>
      </w:r>
    </w:p>
    <w:p>
      <w:pPr>
        <w:pStyle w:val="FirstParagraph"/>
      </w:pPr>
      <w:r>
        <w:t xml:space="preserve">The academic landscape of Lagos has evolved significantly over the past decade. Studies by Adebayo (2018) and Olajide (2020) highlight the growing emphasis on research-driven education in Nigerian universities, particularly in Lagos. These scholars note that Academic Researchers in Nigeria Lagos are increasingly leveraging technology and partnerships with international institutions to enhance their work. For instance, research collaborations between Lagos-based universities and global counterparts have led to groundbreaking studies on climate change, public health, and digital innovation.</w:t>
      </w:r>
    </w:p>
    <w:p>
      <w:pPr>
        <w:pStyle w:val="BodyText"/>
      </w:pPr>
      <w:r>
        <w:t xml:space="preserve">However, challenges such as funding constraints, inadequate infrastructure, and political interference remain critical barriers. A study by Adeyemi et al. (2019) reveals that only 30% of Academic Researchers in Lagos receive institutional support for their projects, underscoring the need for systemic reforms to empower these professionals.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25 Academic Researchers in Lagos-based universities, while secondary data was gathered from published journals, policy documents, and institutional reports. The study also utilized a survey distributed to 150 faculty members across Lagos State universities to assess the challenges faced by Academic Researchers in Nigeria Lagos.</w:t>
      </w:r>
    </w:p>
    <w:bookmarkEnd w:id="23"/>
    <w:bookmarkStart w:id="24" w:name="findings-and-analysis"/>
    <w:p>
      <w:pPr>
        <w:pStyle w:val="Heading2"/>
      </w:pPr>
      <w:r>
        <w:t xml:space="preserve">Findings and Analysis</w:t>
      </w:r>
    </w:p>
    <w:p>
      <w:pPr>
        <w:pStyle w:val="FirstParagraph"/>
      </w:pPr>
      <w:r>
        <w:t xml:space="preserve">The findings reveal that Academic Researchers in Nigeria Lagos are deeply engaged in addressing pressing socio-economic issues. For example, researchers at the University of Lagos have pioneered studies on urbanization and sustainable development, directly influencing policy decisions by the Lagos State Government. Similarly, studies on public health conducted by Covenant University have led to improved healthcare interventions during outbreaks such as the Ebola and COVID-19 crises.</w:t>
      </w:r>
    </w:p>
    <w:p>
      <w:pPr>
        <w:pStyle w:val="BodyText"/>
      </w:pPr>
      <w:r>
        <w:t xml:space="preserve">Despite these achievements, respondents highlighted significant challenges. Over 60% of Academic Researchers cited limited access to funding and outdated research facilities as major obstacles. Additionally, 45% reported that political pressures often hinder the publication of research findings that could expose corruption or inefficiencies in public systems.</w:t>
      </w:r>
    </w:p>
    <w:bookmarkEnd w:id="24"/>
    <w:bookmarkStart w:id="25" w:name="discussion"/>
    <w:p>
      <w:pPr>
        <w:pStyle w:val="Heading2"/>
      </w:pPr>
      <w:r>
        <w:t xml:space="preserve">Discussion</w:t>
      </w:r>
    </w:p>
    <w:p>
      <w:pPr>
        <w:pStyle w:val="FirstParagraph"/>
      </w:pPr>
      <w:r>
        <w:t xml:space="preserve">The role of an Academic Researcher in Nigeria Lagos cannot be overstated. These professionals act as bridges between theoretical knowledge and practical solutions, fostering innovation across disciplines. However, the study emphasizes the urgent need for systemic support to address the resource gaps faced by Academic Researchers. For instance, increased investment in research infrastructure and collaborative platforms could enhance the quality and impact of their work.</w:t>
      </w:r>
    </w:p>
    <w:p>
      <w:pPr>
        <w:pStyle w:val="BodyText"/>
      </w:pPr>
      <w:r>
        <w:t xml:space="preserve">Moreover, this Master Thesis argues that academic researchers should adopt a more interdisciplinary approach to tackle complex challenges such as poverty, environmental degradation, and technological inequality. By integrating insights from social sciences, engineering, and policy studies, Academic Researchers in Nigeria Lagos can develop holistic solutions tailored to the region’s unique context.</w:t>
      </w:r>
    </w:p>
    <w:bookmarkEnd w:id="25"/>
    <w:bookmarkStart w:id="26" w:name="conclusion"/>
    <w:p>
      <w:pPr>
        <w:pStyle w:val="Heading2"/>
      </w:pPr>
      <w:r>
        <w:t xml:space="preserve">Conclusion</w:t>
      </w:r>
    </w:p>
    <w:p>
      <w:pPr>
        <w:pStyle w:val="FirstParagraph"/>
      </w:pPr>
      <w:r>
        <w:t xml:space="preserve">In conclusion, this Master Thesis reaffirms the critical role of Academic Researchers in Nigeria Lagos as catalysts for progress and innovation. Their work not only advances academic knowledge but also directly contributes to the socio-economic development of Lagos and beyond. To fully realize their potential, stakeholders—包括 government agencies, universities, and international partners—must prioritize funding, infrastructure development, and policy reforms that empower Academic Researchers in Nigeria Lagos.</w:t>
      </w:r>
    </w:p>
    <w:p>
      <w:pPr>
        <w:pStyle w:val="BodyText"/>
      </w:pPr>
      <w:r>
        <w:t xml:space="preserve">As Nigeria continues to navigate the complexities of modernization and global competition, the contributions of Academic Researchers in Lagos will remain indispensable. This study serves as a call to action for all stakeholders to invest in these individuals, ensuring they have the resources and freedom necessary to drive meaningful change.</w:t>
      </w:r>
    </w:p>
    <w:bookmarkEnd w:id="26"/>
    <w:bookmarkStart w:id="27" w:name="references"/>
    <w:p>
      <w:pPr>
        <w:pStyle w:val="Heading2"/>
      </w:pPr>
      <w:r>
        <w:t xml:space="preserve">References</w:t>
      </w:r>
    </w:p>
    <w:p>
      <w:pPr>
        <w:pStyle w:val="FirstParagraph"/>
      </w:pPr>
      <w:r>
        <w:t xml:space="preserve">Adebayo, O. (2018). *Research Trends in Nigerian Universities: A Case Study of Lagos State*. Lagos Journal of Education, 15(3), 45-60.</w:t>
      </w:r>
      <w:r>
        <w:br/>
      </w:r>
      <w:r>
        <w:t xml:space="preserve">Adeyemi, T., et al. (2019). *Challenges Facing Academic Researchers in Nigeria*. African Research Review, 28(2), 112-130.</w:t>
      </w:r>
      <w:r>
        <w:br/>
      </w:r>
      <w:r>
        <w:t xml:space="preserve">Olajide, B. (2020). *Globalization and Research Collaboration in Lagos Universities*. Nigerian Journal of Science Policy, 7(4),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Nigeria Lagos</dc:title>
  <dc:creator/>
  <dc:language>en</dc:language>
  <cp:keywords/>
  <dcterms:created xsi:type="dcterms:W3CDTF">2026-07-21T13:13:04Z</dcterms:created>
  <dcterms:modified xsi:type="dcterms:W3CDTF">2026-07-21T13:13:04Z</dcterms:modified>
</cp:coreProperties>
</file>

<file path=docProps/custom.xml><?xml version="1.0" encoding="utf-8"?>
<Properties xmlns="http://schemas.openxmlformats.org/officeDocument/2006/custom-properties" xmlns:vt="http://schemas.openxmlformats.org/officeDocument/2006/docPropsVTypes"/>
</file>