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8cec18e2035b7ab4ce222cc4b49d77ce226f9c5"/>
    <w:p>
      <w:pPr>
        <w:pStyle w:val="Heading1"/>
      </w:pPr>
      <w:r>
        <w:t xml:space="preserve">A Master Thesis on the Role of Academic Researchers in South Africa Johannesburg</w:t>
      </w:r>
    </w:p>
    <w:p>
      <w:pPr>
        <w:pStyle w:val="FirstParagraph"/>
      </w:pPr>
      <w:r>
        <w:t xml:space="preserve">This</w:t>
      </w:r>
      <w:r>
        <w:t xml:space="preserve"> </w:t>
      </w:r>
      <w:r>
        <w:rPr>
          <w:bCs/>
          <w:b/>
        </w:rPr>
        <w:t xml:space="preserve">Master Thesis</w:t>
      </w:r>
      <w:r>
        <w:t xml:space="preserve">, titled "The Role of Academic Researchers in Shaping Knowledge Production and Innovation in South Africa Johannesburg," explores the dynamic contributions of academic researchers to higher education, policy development, and socio-economic transformation. Focused on the vibrant city of Johannesburg—a hub for intellectual activity in South Africa—the study examines how academic researchers navigate challenges and leverage opportunities to drive progress in a post-apartheid context.</w:t>
      </w:r>
    </w:p>
    <w:bookmarkStart w:id="20" w:name="introduction"/>
    <w:p>
      <w:pPr>
        <w:pStyle w:val="Heading2"/>
      </w:pPr>
      <w:r>
        <w:t xml:space="preserve">Introduction</w:t>
      </w:r>
    </w:p>
    <w:p>
      <w:pPr>
        <w:pStyle w:val="FirstParagraph"/>
      </w:pPr>
      <w:r>
        <w:t xml:space="preserve">Johannesburg, as the economic and cultural heart of South Africa, hosts numerous universities and research institutions that attract scholars from across the globe. The role of</w:t>
      </w:r>
      <w:r>
        <w:t xml:space="preserve"> </w:t>
      </w:r>
      <w:r>
        <w:rPr>
          <w:bCs/>
          <w:b/>
        </w:rPr>
        <w:t xml:space="preserve">Academic Researchers</w:t>
      </w:r>
      <w:r>
        <w:t xml:space="preserve"> </w:t>
      </w:r>
      <w:r>
        <w:t xml:space="preserve">in this city is pivotal, as they contribute to addressing national priorities such as poverty alleviation, technological innovation, and environmental sustainability. This thesis investigates how academic researchers in Johannesburg engage with local communities, government bodies, and industry stakeholders to ensure their work aligns with both global academic standards and the unique socio-political landscape of South Africa.</w:t>
      </w:r>
    </w:p>
    <w:bookmarkEnd w:id="20"/>
    <w:bookmarkStart w:id="21" w:name="literature-review"/>
    <w:p>
      <w:pPr>
        <w:pStyle w:val="Heading2"/>
      </w:pPr>
      <w:r>
        <w:t xml:space="preserve">Literature Review</w:t>
      </w:r>
    </w:p>
    <w:p>
      <w:pPr>
        <w:pStyle w:val="FirstParagraph"/>
      </w:pPr>
      <w:r>
        <w:t xml:space="preserve">The literature on academic research in South Africa highlights historical challenges such as systemic inequality in resource allocation and a legacy of colonial education systems. However, Johannesburg’s universities—such as the University of the Witwatersrand (Wits), the University of Johannesburg (UJ), and Stellenbosch University—have emerged as centers of excellence that prioritize inclusive research practices. Recent studies emphasize how academic researchers in these institutions are increasingly focused on interdisciplinary collaboration and community engagement to address pressing local issues, such as HIV/AIDS, urbanization, and climate change.</w:t>
      </w:r>
    </w:p>
    <w:p>
      <w:pPr>
        <w:pStyle w:val="BodyText"/>
      </w:pPr>
      <w:r>
        <w:t xml:space="preserve">Notably, the role of</w:t>
      </w:r>
      <w:r>
        <w:t xml:space="preserve"> </w:t>
      </w:r>
      <w:r>
        <w:rPr>
          <w:bCs/>
          <w:b/>
        </w:rPr>
        <w:t xml:space="preserve">Academic Researchers</w:t>
      </w:r>
      <w:r>
        <w:t xml:space="preserve"> </w:t>
      </w:r>
      <w:r>
        <w:t xml:space="preserve">in Johannesburg is shaped by policies like South Africa’s National Development Plan (NDP) 2030 and the Department of Science and Innovation’s (DSI) emphasis on innovation-driven growth. These frameworks underscore the need for researchers to produce work that not only advances knowledge but also directly impacts societal development.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with quantitative data analysis. The research is grounded in interviews with 20 academic researchers from Johannesburg-based institutions, alongside a review of published papers and institutional reports. Data collection focuses on understanding the motivations, challenges, and strategies of</w:t>
      </w:r>
      <w:r>
        <w:t xml:space="preserve"> </w:t>
      </w:r>
      <w:r>
        <w:rPr>
          <w:bCs/>
          <w:b/>
        </w:rPr>
        <w:t xml:space="preserve">Academic Researchers</w:t>
      </w:r>
      <w:r>
        <w:t xml:space="preserve"> </w:t>
      </w:r>
      <w:r>
        <w:t xml:space="preserve">in advancing their work within South Africa’s unique socio-economic context.</w:t>
      </w:r>
    </w:p>
    <w:p>
      <w:pPr>
        <w:pStyle w:val="BodyText"/>
      </w:pPr>
      <w:r>
        <w:t xml:space="preserve">Particular attention is given to the influence of funding structures, institutional support systems, and the integration of indigenous knowledge systems into research outputs. The study also explores how Johannesburg’s status as a multicultural metropolis informs the diversity of research topics pursued by its academic community.</w:t>
      </w:r>
    </w:p>
    <w:bookmarkEnd w:id="22"/>
    <w:bookmarkStart w:id="23" w:name="findings-and-discussion"/>
    <w:p>
      <w:pPr>
        <w:pStyle w:val="Heading2"/>
      </w:pPr>
      <w:r>
        <w:t xml:space="preserve">Findings and Discussion</w:t>
      </w:r>
    </w:p>
    <w:p>
      <w:pPr>
        <w:pStyle w:val="FirstParagraph"/>
      </w:pPr>
      <w:r>
        <w:t xml:space="preserve">The findings reveal that</w:t>
      </w:r>
      <w:r>
        <w:t xml:space="preserve"> </w:t>
      </w:r>
      <w:r>
        <w:rPr>
          <w:bCs/>
          <w:b/>
        </w:rPr>
        <w:t xml:space="preserve">Academic Researchers</w:t>
      </w:r>
      <w:r>
        <w:t xml:space="preserve"> </w:t>
      </w:r>
      <w:r>
        <w:t xml:space="preserve">in Johannesburg face multifaceted challenges, including limited funding for long-term projects, bureaucratic hurdles in accessing resources, and the pressure to publish internationally while addressing local priorities. Despite these obstacles, many researchers have adopted innovative strategies to bridge gaps between academic rigor and practical impact.</w:t>
      </w:r>
    </w:p>
    <w:p>
      <w:pPr>
        <w:pStyle w:val="BodyText"/>
      </w:pPr>
      <w:r>
        <w:t xml:space="preserve">One key theme is the growing emphasis on</w:t>
      </w:r>
      <w:r>
        <w:t xml:space="preserve"> </w:t>
      </w:r>
      <w:r>
        <w:rPr>
          <w:bCs/>
          <w:b/>
        </w:rPr>
        <w:t xml:space="preserve">Academic Researcher</w:t>
      </w:r>
      <w:r>
        <w:t xml:space="preserve">-led initiatives that foster collaboration between universities and industry. For example, Wits University’s Innovation Hub has partnered with local tech startups to develop solutions for urban infrastructure challenges, showcasing how research can drive economic growth in Johannesburg.</w:t>
      </w:r>
    </w:p>
    <w:p>
      <w:pPr>
        <w:pStyle w:val="BodyText"/>
      </w:pPr>
      <w:r>
        <w:t xml:space="preserve">Moreover, the study highlights the role of</w:t>
      </w:r>
      <w:r>
        <w:t xml:space="preserve"> </w:t>
      </w:r>
      <w:r>
        <w:rPr>
          <w:bCs/>
          <w:b/>
        </w:rPr>
        <w:t xml:space="preserve">Academic Researchers</w:t>
      </w:r>
      <w:r>
        <w:t xml:space="preserve"> </w:t>
      </w:r>
      <w:r>
        <w:t xml:space="preserve">in promoting social justice through their work. Research on issues such as gender inequality in STEM fields and access to education for marginalized communities underscores their commitment to aligning academic pursuits with South Africa’s transformative goals.</w:t>
      </w:r>
    </w:p>
    <w:bookmarkEnd w:id="23"/>
    <w:bookmarkStart w:id="24" w:name="conclusion-and-recommendations"/>
    <w:p>
      <w:pPr>
        <w:pStyle w:val="Heading2"/>
      </w:pPr>
      <w:r>
        <w:t xml:space="preserve">Conclusion and Recommendations</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Academic Researchers</w:t>
      </w:r>
      <w:r>
        <w:t xml:space="preserve"> </w:t>
      </w:r>
      <w:r>
        <w:t xml:space="preserve">in Johannesburg are not only contributors to global knowledge but also pivotal agents of change within South Africa. Their work reflects a unique synergy between academic excellence, local relevance, and socio-political responsibility. To further enhance their impact, the study recommends increased investment in research infrastructure, policy support for interdisciplinary collaboration, and stronger partnerships between academia and the private sector in Johannesburg.</w:t>
      </w:r>
    </w:p>
    <w:p>
      <w:pPr>
        <w:pStyle w:val="BodyText"/>
      </w:pPr>
      <w:r>
        <w:t xml:space="preserve">The findings of this thesis underscore the importance of fostering an environment where</w:t>
      </w:r>
      <w:r>
        <w:t xml:space="preserve"> </w:t>
      </w:r>
      <w:r>
        <w:rPr>
          <w:bCs/>
          <w:b/>
        </w:rPr>
        <w:t xml:space="preserve">Academic Researchers</w:t>
      </w:r>
      <w:r>
        <w:t xml:space="preserve"> </w:t>
      </w:r>
      <w:r>
        <w:t xml:space="preserve">can thrive while contributing meaningfully to South Africa’s development trajectory. As Johannesburg continues to evolve as a center for innovation, the role of its academic researchers will remain central to shaping its future.</w:t>
      </w:r>
    </w:p>
    <w:bookmarkEnd w:id="24"/>
    <w:bookmarkStart w:id="25" w:name="references"/>
    <w:p>
      <w:pPr>
        <w:pStyle w:val="Heading2"/>
      </w:pPr>
      <w:r>
        <w:t xml:space="preserve">References</w:t>
      </w:r>
    </w:p>
    <w:p>
      <w:pPr>
        <w:pStyle w:val="FirstParagraph"/>
      </w:pPr>
      <w:r>
        <w:t xml:space="preserve">This</w:t>
      </w:r>
      <w:r>
        <w:t xml:space="preserve"> </w:t>
      </w:r>
      <w:r>
        <w:rPr>
          <w:bCs/>
          <w:b/>
        </w:rPr>
        <w:t xml:space="preserve">Master Thesis</w:t>
      </w:r>
      <w:r>
        <w:t xml:space="preserve"> </w:t>
      </w:r>
      <w:r>
        <w:t xml:space="preserve">draws upon a range of academic and policy sources, including:</w:t>
      </w:r>
    </w:p>
    <w:p>
      <w:pPr>
        <w:numPr>
          <w:ilvl w:val="0"/>
          <w:numId w:val="1001"/>
        </w:numPr>
        <w:pStyle w:val="Compact"/>
      </w:pPr>
      <w:r>
        <w:t xml:space="preserve">National Development Plan 2030 (South African Government, 2012)</w:t>
      </w:r>
    </w:p>
    <w:p>
      <w:pPr>
        <w:numPr>
          <w:ilvl w:val="0"/>
          <w:numId w:val="1001"/>
        </w:numPr>
        <w:pStyle w:val="Compact"/>
      </w:pPr>
      <w:r>
        <w:t xml:space="preserve">"Academic Research in Post-Apartheid South Africa" (Journal of Higher Education, 2019)</w:t>
      </w:r>
    </w:p>
    <w:p>
      <w:pPr>
        <w:numPr>
          <w:ilvl w:val="0"/>
          <w:numId w:val="1001"/>
        </w:numPr>
        <w:pStyle w:val="Compact"/>
      </w:pPr>
      <w:r>
        <w:t xml:space="preserve">"Innovation and Collaboration in Johannesburg Universities" (University of the Witwatersrand Report, 2021)</w:t>
      </w:r>
    </w:p>
    <w:p>
      <w:pPr>
        <w:pStyle w:val="FirstParagraph"/>
      </w:pPr>
      <w:r>
        <w:rPr>
          <w:iCs/>
          <w:i/>
        </w:rPr>
        <w:t xml:space="preserve">Prepared for submission as part of the requirements for a Master’s degree in Research Methodology at a South African university, this document reflects the interdisciplinary nature of academic inquiry and its significance to the development of Johannesburg and South Africa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South Africa Johannesburg</dc:title>
  <dc:creator/>
  <dc:language>en</dc:language>
  <cp:keywords/>
  <dcterms:created xsi:type="dcterms:W3CDTF">2026-07-25T04:10:45Z</dcterms:created>
  <dcterms:modified xsi:type="dcterms:W3CDTF">2026-07-25T04:10:45Z</dcterms:modified>
</cp:coreProperties>
</file>

<file path=docProps/custom.xml><?xml version="1.0" encoding="utf-8"?>
<Properties xmlns="http://schemas.openxmlformats.org/officeDocument/2006/custom-properties" xmlns:vt="http://schemas.openxmlformats.org/officeDocument/2006/docPropsVTypes"/>
</file>