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Academic</w:t>
      </w:r>
      <w:r>
        <w:t xml:space="preserve"> </w:t>
      </w:r>
      <w:r>
        <w:t xml:space="preserve">Researcher</w:t>
      </w:r>
      <w:r>
        <w:t xml:space="preserve"> </w:t>
      </w:r>
      <w:r>
        <w:t xml:space="preserve">Contributions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0c39c7527dfcfffd821c4f4df3fcf5c2c21ccd"/>
    <w:p>
      <w:pPr>
        <w:pStyle w:val="Heading1"/>
      </w:pPr>
      <w:r>
        <w:t xml:space="preserve">Master Thesis: Enhancing the Role of Academic Researchers in Uganda, Kampala</w:t>
      </w:r>
    </w:p>
    <w:p>
      <w:pPr>
        <w:pStyle w:val="FirstParagraph"/>
      </w:pPr>
      <w:r>
        <w:rPr>
          <w:bCs/>
          <w:b/>
        </w:rPr>
        <w:t xml:space="preserve">Abstract:</w:t>
      </w:r>
    </w:p>
    <w:p>
      <w:pPr>
        <w:pStyle w:val="BodyText"/>
      </w:pPr>
      <w:r>
        <w:t xml:space="preserve">This Master Thesis explores the critical role of academic researchers in driving innovation and knowledge dissemination within the context of Uganda's capital city, Kampala. As a hub for higher education and research in East Africa, Kampala hosts numerous universities, research institutes, and think tanks that contribute significantly to national development. However, challenges such as limited funding, infrastructure gaps, and political influences on academic freedom persist. This study investigates the contributions of academic researchers in Uganda’s capital while proposing strategies to optimize their impact on local and global knowledge ecosystems. Through qualitative interviews with key stakeholders and analysis of published research outputs, this thesis identifies opportunities for collaboration between academia, policymakers, and private sector entities in Kampala.</w:t>
      </w:r>
    </w:p>
    <w:bookmarkStart w:id="20" w:name="introduction"/>
    <w:p>
      <w:pPr>
        <w:pStyle w:val="Heading2"/>
      </w:pPr>
      <w:r>
        <w:t xml:space="preserve">1. Introduction</w:t>
      </w:r>
    </w:p>
    <w:p>
      <w:pPr>
        <w:pStyle w:val="FirstParagraph"/>
      </w:pPr>
      <w:r>
        <w:t xml:space="preserve">The role of academic researchers in shaping national development agendas cannot be overstated. In Uganda’s capital city, Kampala—a dynamic urban center with a population of over 1.5 million—the concentration of academic institutions such as Makerere University and the National Council for Science and Technology (NCST) underscores its significance as a research hub. However, despite this potential, academic researchers in Kampala often face systemic barriers that hinder their ability to produce impactful research. This Master Thesis aims to address these challenges by examining the socio-political, economic, and institutional factors influencing academic research in Uganda’s capital.</w:t>
      </w:r>
    </w:p>
    <w:p>
      <w:pPr>
        <w:pStyle w:val="BodyText"/>
      </w:pPr>
      <w:r>
        <w:t xml:space="preserve">The study is particularly relevant as Uganda seeks to align its development goals with the Sustainable Development Goals (SDGs). Academic researchers play a pivotal role in generating evidence-based solutions to local problems, such as health disparities, food insecurity, and environmental degradation. By focusing on Kampala as a case study, this thesis provides insights into how academic research can be scaled up to address national priorities while fostering regional collaboration.</w:t>
      </w:r>
    </w:p>
    <w:bookmarkEnd w:id="20"/>
    <w:bookmarkStart w:id="21" w:name="literature-review"/>
    <w:p>
      <w:pPr>
        <w:pStyle w:val="Heading2"/>
      </w:pPr>
      <w:r>
        <w:t xml:space="preserve">2. Literature Review</w:t>
      </w:r>
    </w:p>
    <w:p>
      <w:pPr>
        <w:pStyle w:val="FirstParagraph"/>
      </w:pPr>
      <w:r>
        <w:t xml:space="preserve">Existing literature on academic research in sub-Saharan Africa highlights recurring themes: underfunding of public universities, brain drain, and the need for interdisciplinary approaches to complex challenges (Achola et al., 2018). In Uganda specifically, studies have noted the reliance of researchers on international grants, which can create dependencies and limit local ownership of research agendas (Mugisa &amp; Busingye, 2019). Additionally, while Kampala’s institutions are often cited as centers of excellence in East Africa (e.g., Makerere University’s School of Public Health), there is a gap in understanding how these institutions interact with the private sector and non-governmental organizations to translate research into actionable policies.</w:t>
      </w:r>
    </w:p>
    <w:p>
      <w:pPr>
        <w:pStyle w:val="BodyText"/>
      </w:pPr>
      <w:r>
        <w:t xml:space="preserve">This Master Thesis builds on these insights by emphasizing the need for localized, context-specific strategies. For example, it explores how academic researchers in Kampala can leverage community-based participatory research (CBPR) to address issues like urban poverty or climate resilience. By integrating traditional knowledge with scientific methodologies, researchers can create more inclusive and culturally relevant solutions.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15 academic researchers from Kampala-based institutions and quantitative analysis of research outputs published between 2018–2023. The sample includes researchers from disciplines such as environmental science, public health, and economics. Semi-structured interviews were conducted to explore challenges in securing funding, navigating bureaucratic hurdles, and fostering interdisciplinary collaboration.</w:t>
      </w:r>
    </w:p>
    <w:p>
      <w:pPr>
        <w:pStyle w:val="BodyText"/>
      </w:pPr>
      <w:r>
        <w:t xml:space="preserve">Data was triangulated with secondary sources, including policy documents from Uganda’s Ministry of Education and reports from the African Academy of Sciences (AAS). Ethical approval was obtained from the Institutional Review Board at Makerere University. The findings are contextualized within broader trends in higher education in East Africa, ensuring that the thesis remains relevant to both local and global academic communities.</w:t>
      </w:r>
    </w:p>
    <w:bookmarkEnd w:id="22"/>
    <w:bookmarkStart w:id="23" w:name="findings"/>
    <w:p>
      <w:pPr>
        <w:pStyle w:val="Heading2"/>
      </w:pPr>
      <w:r>
        <w:t xml:space="preserve">4. Findings</w:t>
      </w:r>
    </w:p>
    <w:p>
      <w:pPr>
        <w:pStyle w:val="FirstParagraph"/>
      </w:pPr>
      <w:r>
        <w:t xml:space="preserve">The research reveals that academic researchers in Kampala are actively engaged in addressing pressing societal challenges but often face institutional constraints. For example, many researchers noted that grant applications to international bodies require alignment with donor priorities, which can divert attention from locally relevant issues. However, there is growing interest in partnerships with local NGOs and private sector entities to co-develop research agendas.</w:t>
      </w:r>
    </w:p>
    <w:p>
      <w:pPr>
        <w:pStyle w:val="BodyText"/>
      </w:pPr>
      <w:r>
        <w:t xml:space="preserve">One key finding is the importance of mentorship programs for early-career researchers. Participants highlighted that access to experienced mentors significantly improves their ability to publish high-impact papers and secure funding. Additionally, the use of digital tools—such as open-access journals and collaborative platforms—has enabled researchers in Kampala to connect with global networks despite limited resources.</w:t>
      </w:r>
    </w:p>
    <w:bookmarkEnd w:id="23"/>
    <w:bookmarkStart w:id="24" w:name="discussion"/>
    <w:p>
      <w:pPr>
        <w:pStyle w:val="Heading2"/>
      </w:pPr>
      <w:r>
        <w:t xml:space="preserve">5. Discussion</w:t>
      </w:r>
    </w:p>
    <w:p>
      <w:pPr>
        <w:pStyle w:val="FirstParagraph"/>
      </w:pPr>
      <w:r>
        <w:t xml:space="preserve">The results of this Master Thesis underscore the need for systemic reforms to support academic researchers in Uganda’s capital. Policymakers must prioritize funding for local research initiatives and create incentives for interdisciplinary collaboration. For instance, establishing a regional innovation fund specifically targeted at Kampala-based institutions could empower researchers to tackle issues like urban infrastructure or digital literacy.</w:t>
      </w:r>
    </w:p>
    <w:p>
      <w:pPr>
        <w:pStyle w:val="BodyText"/>
      </w:pPr>
      <w:r>
        <w:t xml:space="preserve">Furthermore, the study emphasizes the role of academic researchers as knowledge brokers who can bridge gaps between academia and practical policy implementation. By engaging with stakeholders from the public and private sectors, researchers can ensure that their work directly informs decision-making processes in Kampala and beyond.</w:t>
      </w:r>
    </w:p>
    <w:bookmarkEnd w:id="24"/>
    <w:bookmarkStart w:id="25" w:name="conclusion"/>
    <w:p>
      <w:pPr>
        <w:pStyle w:val="Heading2"/>
      </w:pPr>
      <w:r>
        <w:t xml:space="preserve">6. Conclusion</w:t>
      </w:r>
    </w:p>
    <w:p>
      <w:pPr>
        <w:pStyle w:val="FirstParagraph"/>
      </w:pPr>
      <w:r>
        <w:t xml:space="preserve">In conclusion, this Master Thesis highlights the transformative potential of academic researchers in Uganda’s capital city, Kampala. While challenges such as funding shortages and bureaucratic inefficiencies persist, there are clear pathways to enhancing their impact through institutional support, interdisciplinary collaboration, and community engagement. By centering the role of academic researchers in national development strategies, Uganda can harness the intellectual capital of Kampala to drive sustainable progress.</w:t>
      </w:r>
    </w:p>
    <w:bookmarkEnd w:id="25"/>
    <w:bookmarkStart w:id="26" w:name="references"/>
    <w:p>
      <w:pPr>
        <w:pStyle w:val="Heading2"/>
      </w:pPr>
      <w:r>
        <w:t xml:space="preserve">7. References</w:t>
      </w:r>
    </w:p>
    <w:p>
      <w:pPr>
        <w:numPr>
          <w:ilvl w:val="0"/>
          <w:numId w:val="1001"/>
        </w:numPr>
        <w:pStyle w:val="Compact"/>
      </w:pPr>
      <w:r>
        <w:t xml:space="preserve">Achola, R., et al. (2018). "Challenges in Research Output from African Universities."</w:t>
      </w:r>
      <w:r>
        <w:t xml:space="preserve"> </w:t>
      </w:r>
      <w:r>
        <w:rPr>
          <w:iCs/>
          <w:i/>
        </w:rPr>
        <w:t xml:space="preserve">Journal of Higher Education in Africa</w:t>
      </w:r>
      <w:r>
        <w:t xml:space="preserve">.</w:t>
      </w:r>
    </w:p>
    <w:p>
      <w:pPr>
        <w:numPr>
          <w:ilvl w:val="0"/>
          <w:numId w:val="1001"/>
        </w:numPr>
        <w:pStyle w:val="Compact"/>
      </w:pPr>
      <w:r>
        <w:t xml:space="preserve">Mugisa, S., &amp; Busingye, H. (2019). "Funding Gaps and Academic Freedom in Ugandan Universities."</w:t>
      </w:r>
      <w:r>
        <w:t xml:space="preserve"> </w:t>
      </w:r>
      <w:r>
        <w:rPr>
          <w:iCs/>
          <w:i/>
        </w:rPr>
        <w:t xml:space="preserve">East African Journal of Education</w:t>
      </w:r>
      <w:r>
        <w:t xml:space="preserve">.</w:t>
      </w:r>
    </w:p>
    <w:p>
      <w:pPr>
        <w:numPr>
          <w:ilvl w:val="0"/>
          <w:numId w:val="1001"/>
        </w:numPr>
        <w:pStyle w:val="Compact"/>
      </w:pPr>
      <w:r>
        <w:t xml:space="preserve">African Academy of Sciences. (2023). "Research Trends in Sub-Saharan Africa: A Policy Brief."</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Guide for Academic Researchers in Kampala</w:t>
      </w:r>
      <w:r>
        <w:br/>
      </w:r>
      <w:r>
        <w:rPr>
          <w:bCs/>
          <w:b/>
        </w:rPr>
        <w:t xml:space="preserve">Appendix B:</w:t>
      </w:r>
      <w:r>
        <w:t xml:space="preserve"> </w:t>
      </w:r>
      <w:r>
        <w:t xml:space="preserve">Sample Research Outputs (2018–2023)</w:t>
      </w:r>
    </w:p>
    <w:p>
      <w:pPr>
        <w:pStyle w:val="BodyText"/>
      </w:pPr>
      <w:r>
        <w:rPr>
          <w:iCs/>
          <w:i/>
        </w:rPr>
        <w:t xml:space="preserve">This Master Thesis is submitted as part of the requirements for the Master’s degree in Social Sciences, with a focus on Academic Researcher contributions to development in Uganda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Academic Researcher Contributions in Uganda Kampala</dc:title>
  <dc:creator/>
  <dc:language>en</dc:language>
  <cp:keywords/>
  <dcterms:created xsi:type="dcterms:W3CDTF">2026-07-20T07:08:44Z</dcterms:created>
  <dcterms:modified xsi:type="dcterms:W3CDTF">2026-07-20T07:08:44Z</dcterms:modified>
</cp:coreProperties>
</file>

<file path=docProps/custom.xml><?xml version="1.0" encoding="utf-8"?>
<Properties xmlns="http://schemas.openxmlformats.org/officeDocument/2006/custom-properties" xmlns:vt="http://schemas.openxmlformats.org/officeDocument/2006/docPropsVTypes"/>
</file>