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03231d00894fb954e179e4b3e215ffe7654aba"/>
    <w:p>
      <w:pPr>
        <w:pStyle w:val="Heading1"/>
      </w:pPr>
      <w:r>
        <w:t xml:space="preserve">Master Thesis: The Role of an Accountant in China Shanghai</w:t>
      </w:r>
    </w:p>
    <w:bookmarkStart w:id="20" w:name="introduction"/>
    <w:p>
      <w:pPr>
        <w:pStyle w:val="Heading2"/>
      </w:pPr>
      <w:r>
        <w:t xml:space="preserve">Introduction</w:t>
      </w:r>
    </w:p>
    <w:p>
      <w:pPr>
        <w:pStyle w:val="FirstParagraph"/>
      </w:pPr>
      <w:r>
        <w:t xml:space="preserve">The Master Thesis explores the multifaceted role of an</w:t>
      </w:r>
      <w:r>
        <w:t xml:space="preserve"> </w:t>
      </w:r>
      <w:r>
        <w:rPr>
          <w:bCs/>
          <w:b/>
        </w:rPr>
        <w:t xml:space="preserve">Accountant</w:t>
      </w:r>
      <w:r>
        <w:t xml:space="preserve"> </w:t>
      </w:r>
      <w:r>
        <w:t xml:space="preserve">within the dynamic financial landscape of</w:t>
      </w:r>
      <w:r>
        <w:t xml:space="preserve"> </w:t>
      </w:r>
      <w:r>
        <w:rPr>
          <w:bCs/>
          <w:b/>
        </w:rPr>
        <w:t xml:space="preserve">China Shanghai</w:t>
      </w:r>
      <w:r>
        <w:t xml:space="preserve">. As one of the world’s most prominent financial centers, Shanghai has emerged as a hub for international business, trade, and investment. This thesis delves into how accountants contribute to the economic stability and growth of this metropolis while navigating unique challenges posed by China’s regulatory environment. The study is structured to analyze the professional responsibilities, ethical considerations, and evolving demands placed on</w:t>
      </w:r>
      <w:r>
        <w:t xml:space="preserve"> </w:t>
      </w:r>
      <w:r>
        <w:rPr>
          <w:bCs/>
          <w:b/>
        </w:rPr>
        <w:t xml:space="preserve">Accountant</w:t>
      </w:r>
      <w:r>
        <w:t xml:space="preserve">s operating in Shanghai.</w:t>
      </w:r>
    </w:p>
    <w:bookmarkEnd w:id="20"/>
    <w:bookmarkStart w:id="21" w:name="the-economic-significance-of-shanghai"/>
    <w:p>
      <w:pPr>
        <w:pStyle w:val="Heading2"/>
      </w:pPr>
      <w:r>
        <w:t xml:space="preserve">The Economic Significance of Shanghai</w:t>
      </w:r>
    </w:p>
    <w:p>
      <w:pPr>
        <w:pStyle w:val="FirstParagraph"/>
      </w:pPr>
      <w:r>
        <w:rPr>
          <w:bCs/>
          <w:b/>
        </w:rPr>
        <w:t xml:space="preserve">China Shanghai</w:t>
      </w:r>
      <w:r>
        <w:t xml:space="preserve"> </w:t>
      </w:r>
      <w:r>
        <w:t xml:space="preserve">serves as a gateway for global commerce, hosting institutions like the Stock Exchange of China (SSE) and the Free Trade Zone. Its strategic position within China’s Belt and Road Initiative amplifies its role in international trade. As such,</w:t>
      </w:r>
      <w:r>
        <w:t xml:space="preserve"> </w:t>
      </w:r>
      <w:r>
        <w:rPr>
          <w:bCs/>
          <w:b/>
        </w:rPr>
        <w:t xml:space="preserve">Accountants</w:t>
      </w:r>
      <w:r>
        <w:t xml:space="preserve"> </w:t>
      </w:r>
      <w:r>
        <w:t xml:space="preserve">in Shanghai are not merely financial record-keepers but critical stakeholders in ensuring compliance with both domestic and international standards. Their work directly impacts corporate decision-making, investor confidence, and regulatory adherence.</w:t>
      </w:r>
    </w:p>
    <w:bookmarkEnd w:id="21"/>
    <w:bookmarkStart w:id="22" w:name="X9a9eaa9595f991b1f61a8a61444018fc1f20c1c"/>
    <w:p>
      <w:pPr>
        <w:pStyle w:val="Heading2"/>
      </w:pPr>
      <w:r>
        <w:t xml:space="preserve">The Role of an Accountant in Shanghai’s Financial Sector</w:t>
      </w:r>
    </w:p>
    <w:p>
      <w:pPr>
        <w:pStyle w:val="FirstParagraph"/>
      </w:pPr>
      <w:r>
        <w:t xml:space="preserve">An</w:t>
      </w:r>
      <w:r>
        <w:t xml:space="preserve"> </w:t>
      </w:r>
      <w:r>
        <w:rPr>
          <w:bCs/>
          <w:b/>
        </w:rPr>
        <w:t xml:space="preserve">Accountant</w:t>
      </w:r>
      <w:r>
        <w:t xml:space="preserve"> </w:t>
      </w:r>
      <w:r>
        <w:t xml:space="preserve">in Shanghai must possess a deep understanding of China’s complex tax laws, including Value Added Tax (VAT) and Corporate Income Tax regulations. Additionally, they are tasked with reconciling financial statements for multinational corporations operating within the region. The role extends to auditing, risk management, and advisory services tailored to Shanghai’s unique market dynamics. For instance, accountants often assist firms in navigating the challenges of cross-border transactions under China’s Foreign Exchange Control policies.</w:t>
      </w:r>
    </w:p>
    <w:bookmarkEnd w:id="22"/>
    <w:bookmarkStart w:id="23" w:name="Xae9ec757ddd22d3439b7714f29eafab28922c67"/>
    <w:p>
      <w:pPr>
        <w:pStyle w:val="Heading2"/>
      </w:pPr>
      <w:r>
        <w:t xml:space="preserve">Challenges Faced by Accountants in Shanghai</w:t>
      </w:r>
    </w:p>
    <w:p>
      <w:pPr>
        <w:pStyle w:val="FirstParagraph"/>
      </w:pPr>
      <w:r>
        <w:t xml:space="preserve">The rapid digitization of financial systems in</w:t>
      </w:r>
      <w:r>
        <w:t xml:space="preserve"> </w:t>
      </w:r>
      <w:r>
        <w:rPr>
          <w:bCs/>
          <w:b/>
        </w:rPr>
        <w:t xml:space="preserve">China Shanghai</w:t>
      </w:r>
      <w:r>
        <w:t xml:space="preserve"> </w:t>
      </w:r>
      <w:r>
        <w:t xml:space="preserve">demands that</w:t>
      </w:r>
      <w:r>
        <w:t xml:space="preserve"> </w:t>
      </w:r>
      <w:r>
        <w:rPr>
          <w:bCs/>
          <w:b/>
        </w:rPr>
        <w:t xml:space="preserve">Accountants</w:t>
      </w:r>
      <w:r>
        <w:t xml:space="preserve"> </w:t>
      </w:r>
      <w:r>
        <w:t xml:space="preserve">continuously update their skills. Automation tools such as AI-driven accounting software are reshaping traditional roles, requiring professionals to adapt to new technologies. Furthermore, regulatory scrutiny from bodies like the Chinese Ministry of Finance and the State Administration of Taxation necessitates precision in reporting. Cultural nuances also pose challenges, as</w:t>
      </w:r>
      <w:r>
        <w:t xml:space="preserve"> </w:t>
      </w:r>
      <w:r>
        <w:rPr>
          <w:bCs/>
          <w:b/>
        </w:rPr>
        <w:t xml:space="preserve">Accountants</w:t>
      </w:r>
      <w:r>
        <w:t xml:space="preserve"> </w:t>
      </w:r>
      <w:r>
        <w:t xml:space="preserve">must balance compliance with local practices while adhering to international accounting standards (IFRS) for foreign entities.</w:t>
      </w:r>
    </w:p>
    <w:bookmarkEnd w:id="23"/>
    <w:bookmarkStart w:id="24" w:name="X48315aba3f030d5a3186baee866ceee6c6b69bc"/>
    <w:p>
      <w:pPr>
        <w:pStyle w:val="Heading2"/>
      </w:pPr>
      <w:r>
        <w:t xml:space="preserve">Ethical Considerations and Professional Standards</w:t>
      </w:r>
    </w:p>
    <w:p>
      <w:pPr>
        <w:pStyle w:val="FirstParagraph"/>
      </w:pPr>
      <w:r>
        <w:t xml:space="preserve">Ethics form the backbone of an</w:t>
      </w:r>
      <w:r>
        <w:t xml:space="preserve"> </w:t>
      </w:r>
      <w:r>
        <w:rPr>
          <w:bCs/>
          <w:b/>
        </w:rPr>
        <w:t xml:space="preserve">Accountant</w:t>
      </w:r>
      <w:r>
        <w:t xml:space="preserve">'s profession in Shanghai. The thesis emphasizes the importance of transparency and integrity, particularly in a market where corruption risks persist. Accountants must adhere to strict codes of conduct set by the China Institute of Certified Public Accountants (CICPA). Their role as custodians of financial truth is vital to maintaining trust among stakeholders, including investors from</w:t>
      </w:r>
      <w:r>
        <w:t xml:space="preserve"> </w:t>
      </w:r>
      <w:r>
        <w:rPr>
          <w:bCs/>
          <w:b/>
        </w:rPr>
        <w:t xml:space="preserve">China Shanghai</w:t>
      </w:r>
      <w:r>
        <w:t xml:space="preserve">’s global business community.</w:t>
      </w:r>
    </w:p>
    <w:bookmarkEnd w:id="24"/>
    <w:bookmarkStart w:id="25" w:name="the-future-of-accounting-in-shanghai"/>
    <w:p>
      <w:pPr>
        <w:pStyle w:val="Heading2"/>
      </w:pPr>
      <w:r>
        <w:t xml:space="preserve">The Future of Accounting in Shanghai</w:t>
      </w:r>
    </w:p>
    <w:p>
      <w:pPr>
        <w:pStyle w:val="FirstParagraph"/>
      </w:pPr>
      <w:r>
        <w:t xml:space="preserve">The thesis concludes by forecasting trends that will shape the career of an</w:t>
      </w:r>
      <w:r>
        <w:t xml:space="preserve"> </w:t>
      </w:r>
      <w:r>
        <w:rPr>
          <w:bCs/>
          <w:b/>
        </w:rPr>
        <w:t xml:space="preserve">Accountant</w:t>
      </w:r>
      <w:r>
        <w:t xml:space="preserve"> </w:t>
      </w:r>
      <w:r>
        <w:t xml:space="preserve">in</w:t>
      </w:r>
      <w:r>
        <w:t xml:space="preserve"> </w:t>
      </w:r>
      <w:r>
        <w:rPr>
          <w:bCs/>
          <w:b/>
        </w:rPr>
        <w:t xml:space="preserve">China Shanghai</w:t>
      </w:r>
      <w:r>
        <w:t xml:space="preserve">. Sustainability reporting, digital transformation, and green finance are emerging priorities. As Shanghai aims to become a global leader in eco-friendly economic practices, accountants will play a pivotal role in quantifying and reporting environmental impacts for corporations. Moreover, the rise of fintech startups in the region demands that</w:t>
      </w:r>
      <w:r>
        <w:t xml:space="preserve"> </w:t>
      </w:r>
      <w:r>
        <w:rPr>
          <w:bCs/>
          <w:b/>
        </w:rPr>
        <w:t xml:space="preserve">Accountants</w:t>
      </w:r>
      <w:r>
        <w:t xml:space="preserve"> </w:t>
      </w:r>
      <w:r>
        <w:t xml:space="preserve">engage with blockchain-based accounting systems and decentralized finance (DeFi) protocols.</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Accountant</w:t>
      </w:r>
      <w:r>
        <w:t xml:space="preserve"> </w:t>
      </w:r>
      <w:r>
        <w:t xml:space="preserve">in the thriving financial ecosystem of</w:t>
      </w:r>
      <w:r>
        <w:t xml:space="preserve"> </w:t>
      </w:r>
      <w:r>
        <w:rPr>
          <w:bCs/>
          <w:b/>
        </w:rPr>
        <w:t xml:space="preserve">China Shanghai</w:t>
      </w:r>
      <w:r>
        <w:t xml:space="preserve">. As the city continues to evolve as a global economic powerhouse, accountants must remain agile, ethical, and innovative. Their expertise not only ensures compliance with rigorous regulations but also drives informed business strategies that propel Shanghai’s position on the world stage. For aspiring</w:t>
      </w:r>
      <w:r>
        <w:t xml:space="preserve"> </w:t>
      </w:r>
      <w:r>
        <w:rPr>
          <w:bCs/>
          <w:b/>
        </w:rPr>
        <w:t xml:space="preserve">Accountants</w:t>
      </w:r>
      <w:r>
        <w:t xml:space="preserve">, understanding these dynamics is essential to excelling in one of the most competitive financial markets globally.</w:t>
      </w:r>
    </w:p>
    <w:bookmarkEnd w:id="26"/>
    <w:bookmarkStart w:id="27" w:name="references"/>
    <w:p>
      <w:pPr>
        <w:pStyle w:val="Heading2"/>
      </w:pPr>
      <w:r>
        <w:t xml:space="preserve">References</w:t>
      </w:r>
    </w:p>
    <w:p>
      <w:pPr>
        <w:numPr>
          <w:ilvl w:val="0"/>
          <w:numId w:val="1001"/>
        </w:numPr>
        <w:pStyle w:val="Compact"/>
      </w:pPr>
      <w:r>
        <w:t xml:space="preserve">CICPA (China Institute of Certified Public Accountants). "Regulatory Standards for Accounting Practices." 2023.</w:t>
      </w:r>
    </w:p>
    <w:p>
      <w:pPr>
        <w:numPr>
          <w:ilvl w:val="0"/>
          <w:numId w:val="1001"/>
        </w:numPr>
        <w:pStyle w:val="Compact"/>
      </w:pPr>
      <w:r>
        <w:t xml:space="preserve">Stock Exchange of China. "Annual Report on Shanghai’s Financial Sector." 2024.</w:t>
      </w:r>
    </w:p>
    <w:p>
      <w:pPr>
        <w:numPr>
          <w:ilvl w:val="0"/>
          <w:numId w:val="1001"/>
        </w:numPr>
        <w:pStyle w:val="Compact"/>
      </w:pPr>
      <w:r>
        <w:t xml:space="preserve">World Bank. "Shanghai: A Case Study in Economic Integration and Innovation." 2025.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China Shanghai</dc:title>
  <dc:creator/>
  <dc:language>en</dc:language>
  <cp:keywords/>
  <dcterms:created xsi:type="dcterms:W3CDTF">2026-07-21T07:01:54Z</dcterms:created>
  <dcterms:modified xsi:type="dcterms:W3CDTF">2026-07-21T07:01:54Z</dcterms:modified>
</cp:coreProperties>
</file>

<file path=docProps/custom.xml><?xml version="1.0" encoding="utf-8"?>
<Properties xmlns="http://schemas.openxmlformats.org/officeDocument/2006/custom-properties" xmlns:vt="http://schemas.openxmlformats.org/officeDocument/2006/docPropsVTypes"/>
</file>