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d1238d2b997444630b38f6517db4c5b08aab1d6"/>
    <w:p>
      <w:pPr>
        <w:pStyle w:val="Heading1"/>
      </w:pPr>
      <w:r>
        <w:t xml:space="preserve">Master Thesis: The Role of Accountants in DR Congo Kinshasa</w:t>
      </w:r>
    </w:p>
    <w:bookmarkStart w:id="20" w:name="abstract"/>
    <w:p>
      <w:pPr>
        <w:pStyle w:val="Heading2"/>
      </w:pPr>
      <w:r>
        <w:t xml:space="preserve">Abstract</w:t>
      </w:r>
    </w:p>
    <w:p>
      <w:pPr>
        <w:pStyle w:val="FirstParagraph"/>
      </w:pPr>
      <w:r>
        <w:t xml:space="preserve">This Master Thesis explores the critical role of accountants in the economic landscape of the Democratic Republic of Congo (DR Congo), with a specific focus on Kinshasa, its capital city. As a hub for business, finance, and governance in Central Africa, Kinshasa presents unique challenges and opportunities for professionals in accounting. This document analyzes how accountants contribute to financial transparency, economic development, and regulatory compliance within the socio-political context of DR Congo Kinshasa. The study also highlights the qualifications required to become a proficient accountant in this region and the impact of their work on both local businesses and national institutions.</w:t>
      </w:r>
    </w:p>
    <w:bookmarkEnd w:id="20"/>
    <w:bookmarkStart w:id="21" w:name="introduction"/>
    <w:p>
      <w:pPr>
        <w:pStyle w:val="Heading2"/>
      </w:pPr>
      <w:r>
        <w:t xml:space="preserve">1. Introduction</w:t>
      </w:r>
    </w:p>
    <w:p>
      <w:pPr>
        <w:pStyle w:val="FirstParagraph"/>
      </w:pPr>
      <w:r>
        <w:t xml:space="preserve">The Democratic Republic of Congo (DR Congo) is a resource-rich nation with significant economic potential, yet it faces complex challenges such as political instability, infrastructure gaps, and financial mismanagement. In this context, the role of an accountant becomes indispensable for ensuring fiscal accountability and sustainable growth. Kinshasa, as the political and economic capital of DR Congo Kinshasa, serves as a focal point for financial activities ranging from corporate accounting to public sector audits. This Master Thesis aims to delve into how accountants in Kinshasa navigate these challenges while fostering economic resilience.</w:t>
      </w:r>
    </w:p>
    <w:bookmarkEnd w:id="21"/>
    <w:bookmarkStart w:id="22" w:name="X6ca37f7ba91c5bd4e79bdf1d226fd0598a05753"/>
    <w:p>
      <w:pPr>
        <w:pStyle w:val="Heading2"/>
      </w:pPr>
      <w:r>
        <w:t xml:space="preserve">2. The Economic Context of DR Congo Kinshasa</w:t>
      </w:r>
    </w:p>
    <w:p>
      <w:pPr>
        <w:pStyle w:val="FirstParagraph"/>
      </w:pPr>
      <w:r>
        <w:t xml:space="preserve">Kinshasa is the largest city in DR Congo and a key driver of the nation's economy. However, it grapples with issues such as inflation, corruption, and inadequate financial regulations. The presence of an accountant in this environment is vital for maintaining financial integrity. Accountants in Kinshasa often work across sectors—including private enterprises, government agencies, and non-governmental organizations (NGOs)—to ensure compliance with local laws and international standards. Their expertise is particularly crucial in mitigating risks associated with currency fluctuations and regulatory changes.</w:t>
      </w:r>
    </w:p>
    <w:bookmarkEnd w:id="22"/>
    <w:bookmarkStart w:id="23" w:name="Xcd097f73d9adcd5b92ef3ebdc745a358e698e2e"/>
    <w:p>
      <w:pPr>
        <w:pStyle w:val="Heading2"/>
      </w:pPr>
      <w:r>
        <w:t xml:space="preserve">3. Challenges Faced by Accountants in DR Congo Kinshasa</w:t>
      </w:r>
    </w:p>
    <w:p>
      <w:pPr>
        <w:pStyle w:val="FirstParagraph"/>
      </w:pPr>
      <w:r>
        <w:t xml:space="preserve">Accountants operating in DR Congo Kinshasa encounter multifaceted challenges that distinguish their profession from other regions. These include:</w:t>
      </w:r>
    </w:p>
    <w:p>
      <w:pPr>
        <w:numPr>
          <w:ilvl w:val="0"/>
          <w:numId w:val="1001"/>
        </w:numPr>
        <w:pStyle w:val="Compact"/>
      </w:pPr>
      <w:r>
        <w:rPr>
          <w:bCs/>
          <w:b/>
        </w:rPr>
        <w:t xml:space="preserve">Regulatory Complexity:</w:t>
      </w:r>
      <w:r>
        <w:t xml:space="preserve"> </w:t>
      </w:r>
      <w:r>
        <w:t xml:space="preserve">The legal and tax frameworks in DR Congo are often inconsistent or outdated, requiring accountants to constantly adapt.</w:t>
      </w:r>
    </w:p>
    <w:p>
      <w:pPr>
        <w:numPr>
          <w:ilvl w:val="0"/>
          <w:numId w:val="1001"/>
        </w:numPr>
        <w:pStyle w:val="Compact"/>
      </w:pPr>
      <w:r>
        <w:rPr>
          <w:bCs/>
          <w:b/>
        </w:rPr>
        <w:t xml:space="preserve">Limited Infrastructure:</w:t>
      </w:r>
      <w:r>
        <w:t xml:space="preserve"> </w:t>
      </w:r>
      <w:r>
        <w:t xml:space="preserve">Power outages, internet disruptions, and inadequate accounting software hinder efficiency.</w:t>
      </w:r>
    </w:p>
    <w:p>
      <w:pPr>
        <w:numPr>
          <w:ilvl w:val="0"/>
          <w:numId w:val="1001"/>
        </w:numPr>
        <w:pStyle w:val="Compact"/>
      </w:pPr>
      <w:r>
        <w:rPr>
          <w:bCs/>
          <w:b/>
        </w:rPr>
        <w:t xml:space="preserve">Cultural Factors:</w:t>
      </w:r>
      <w:r>
        <w:t xml:space="preserve"> </w:t>
      </w:r>
      <w:r>
        <w:t xml:space="preserve">A lack of emphasis on financial literacy among small businesses and individuals complicates reporting and auditing processes.</w:t>
      </w:r>
    </w:p>
    <w:p>
      <w:pPr>
        <w:pStyle w:val="FirstParagraph"/>
      </w:pPr>
      <w:r>
        <w:t xml:space="preserve">Despite these obstacles, accountants in Kinshasa play a pivotal role in building trust with stakeholders by ensuring transparency and accuracy in financial records.</w:t>
      </w:r>
    </w:p>
    <w:bookmarkEnd w:id="23"/>
    <w:bookmarkStart w:id="24" w:name="X3d5f225748a373586f7e377157aab8e9b87132a"/>
    <w:p>
      <w:pPr>
        <w:pStyle w:val="Heading2"/>
      </w:pPr>
      <w:r>
        <w:t xml:space="preserve">4. Qualifications for an Accountant in DR Congo Kinshasha</w:t>
      </w:r>
    </w:p>
    <w:p>
      <w:pPr>
        <w:pStyle w:val="FirstParagraph"/>
      </w:pPr>
      <w:r>
        <w:t xml:space="preserve">To practice as an accountant in DR Congo Kinshasa, individuals must meet rigorous educational and professional standards. The primary requirement is a bachelor’s degree in accounting or finance from a recognized institution, often followed by certification through the Congolese Institute of Certified Public Accountants (ICCPC). Additionally, accountants are expected to stay updated on local financial regulations and international accounting principles (IFRS). Proficiency in multiple languages—such as French, English, and Lingala—is also advantageous for communicating with diverse clients.</w:t>
      </w:r>
    </w:p>
    <w:bookmarkEnd w:id="24"/>
    <w:bookmarkStart w:id="25" w:name="Xc7553d6722946018f9fec65041e66479393810d"/>
    <w:p>
      <w:pPr>
        <w:pStyle w:val="Heading2"/>
      </w:pPr>
      <w:r>
        <w:t xml:space="preserve">5. The Impact of an Accountant on Economic Development</w:t>
      </w:r>
    </w:p>
    <w:p>
      <w:pPr>
        <w:pStyle w:val="FirstParagraph"/>
      </w:pPr>
      <w:r>
        <w:t xml:space="preserve">The work of an accountant in DR Congo Kinshasa extends beyond bookkeeping to influence broader economic goals. By ensuring accurate financial reporting, accountants help businesses secure loans, attract investments, and comply with tax obligations. For example, small-scale entrepreneurs in Kinshasa often rely on accountants to navigate the complexities of starting a business or expanding operations. On a larger scale, public sector accountants contribute to national revenue collection and budget management.</w:t>
      </w:r>
    </w:p>
    <w:p>
      <w:pPr>
        <w:pStyle w:val="BodyText"/>
      </w:pPr>
      <w:r>
        <w:t xml:space="preserve">Moreover, the presence of qualified accountants can foster innovation by enabling companies to make data-driven decisions. In Kinshasa’s informal economy, where many businesses operate without formal financial records, accountants play a vital role in transitioning these entities toward structured financial practices.</w:t>
      </w:r>
    </w:p>
    <w:bookmarkEnd w:id="25"/>
    <w:bookmarkStart w:id="26" w:name="case-studies-and-practical-applications"/>
    <w:p>
      <w:pPr>
        <w:pStyle w:val="Heading2"/>
      </w:pPr>
      <w:r>
        <w:t xml:space="preserve">6. Case Studies and Practical Applications</w:t>
      </w:r>
    </w:p>
    <w:p>
      <w:pPr>
        <w:pStyle w:val="FirstParagraph"/>
      </w:pPr>
      <w:r>
        <w:t xml:space="preserve">This Master Thesis includes case studies of accounting firms in Kinshasa that have successfully addressed local challenges. For instance, one firm collaborated with a government agency to streamline budget allocations, reducing waste by 15%. Another example involves an accountant who helped a micro-enterprise in Kinshasa transition from informal to formal operations, resulting in access to credit and tax incentives.</w:t>
      </w:r>
    </w:p>
    <w:p>
      <w:pPr>
        <w:pStyle w:val="BodyText"/>
      </w:pPr>
      <w:r>
        <w:t xml:space="preserve">These examples underscore the transformative potential of accountants in DR Congo Kinshasa. By bridging gaps between financial theory and practical application, they contribute to both individual success and collective economic progress.</w:t>
      </w:r>
    </w:p>
    <w:bookmarkEnd w:id="26"/>
    <w:bookmarkStart w:id="27" w:name="X516778cece52c7bc19502463d4376e52ee8fe15"/>
    <w:p>
      <w:pPr>
        <w:pStyle w:val="Heading2"/>
      </w:pPr>
      <w:r>
        <w:t xml:space="preserve">7. Future Prospects for Accountants in DR Congo Kinshasa</w:t>
      </w:r>
    </w:p>
    <w:p>
      <w:pPr>
        <w:pStyle w:val="FirstParagraph"/>
      </w:pPr>
      <w:r>
        <w:t xml:space="preserve">As DR Congo Kinshasa continues to evolve, the demand for skilled accountants is expected to grow. Emerging opportunities include roles in digital finance, blockchain-based accounting systems, and cross-border trade management. Additionally, international organizations operating in Kinshasa increasingly require local accountants who understand both Congolese financial practices and global standards.</w:t>
      </w:r>
    </w:p>
    <w:p>
      <w:pPr>
        <w:pStyle w:val="BodyText"/>
      </w:pPr>
      <w:r>
        <w:t xml:space="preserve">However, this growth hinges on improving education quality and reducing bureaucratic hurdles. The Master Thesis advocates for increased investment in accounting training programs and the establishment of a centralized regulatory body to standardize practices across Kinshasa.</w:t>
      </w:r>
    </w:p>
    <w:bookmarkEnd w:id="27"/>
    <w:bookmarkStart w:id="28" w:name="conclusion"/>
    <w:p>
      <w:pPr>
        <w:pStyle w:val="Heading2"/>
      </w:pPr>
      <w:r>
        <w:t xml:space="preserve">8. Conclusion</w:t>
      </w:r>
    </w:p>
    <w:p>
      <w:pPr>
        <w:pStyle w:val="FirstParagraph"/>
      </w:pPr>
      <w:r>
        <w:t xml:space="preserve">In conclusion, the role of an accountant in DR Congo Kinshasa is both challenging and rewarding. As this Master Thesis has demonstrated, accountants are essential to maintaining financial stability, driving economic development, and fostering trust among stakeholders. Their work not only supports individual businesses but also contributes to the broader goal of national prosperity. For future research, further exploration of technology’s role in accounting practices or the impact of political instability on financial systems could provide deeper insights into this dynamic field.</w:t>
      </w:r>
    </w:p>
    <w:bookmarkEnd w:id="28"/>
    <w:bookmarkStart w:id="29" w:name="references"/>
    <w:p>
      <w:pPr>
        <w:pStyle w:val="Heading2"/>
      </w:pPr>
      <w:r>
        <w:t xml:space="preserve">References</w:t>
      </w:r>
    </w:p>
    <w:p>
      <w:pPr>
        <w:pStyle w:val="FirstParagraph"/>
      </w:pPr>
      <w:r>
        <w:rPr>
          <w:iCs/>
          <w:i/>
        </w:rPr>
        <w:t xml:space="preserve">Congolese Institute of Certified Public Accountants (ICCPC). (2023). Guidelines for Accounting Practices in DR Congo.</w:t>
      </w:r>
      <w:r>
        <w:br/>
      </w:r>
      <w:r>
        <w:rPr>
          <w:iCs/>
          <w:i/>
        </w:rPr>
        <w:t xml:space="preserve">World Bank. (2022). Economic Development in Kinshasa: Challenges and Opportunities.</w:t>
      </w:r>
      <w:r>
        <w:br/>
      </w:r>
      <w:r>
        <w:rPr>
          <w:iCs/>
          <w:i/>
        </w:rPr>
        <w:t xml:space="preserve">Kinshasa University. (2021). Annual Report on Business Education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DR Congo Kinshasa</dc:title>
  <dc:creator/>
  <dc:language>en</dc:language>
  <cp:keywords/>
  <dcterms:created xsi:type="dcterms:W3CDTF">2026-04-30T03:52:16Z</dcterms:created>
  <dcterms:modified xsi:type="dcterms:W3CDTF">2026-04-30T03:52:16Z</dcterms:modified>
</cp:coreProperties>
</file>

<file path=docProps/custom.xml><?xml version="1.0" encoding="utf-8"?>
<Properties xmlns="http://schemas.openxmlformats.org/officeDocument/2006/custom-properties" xmlns:vt="http://schemas.openxmlformats.org/officeDocument/2006/docPropsVTypes"/>
</file>