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578940570ea7467579faa067f96ee0b57e0907"/>
    <w:p>
      <w:pPr>
        <w:pStyle w:val="Heading1"/>
      </w:pPr>
      <w:r>
        <w:t xml:space="preserve">Master Thesis: The Role of Accountants in Ethiopia Addis Ababa</w:t>
      </w:r>
    </w:p>
    <w:p>
      <w:pPr>
        <w:pStyle w:val="FirstParagraph"/>
      </w:pPr>
      <w:r>
        <w:rPr>
          <w:bCs/>
          <w:b/>
        </w:rPr>
        <w:t xml:space="preserve">Absract:</w:t>
      </w:r>
    </w:p>
    <w:p>
      <w:pPr>
        <w:pStyle w:val="BodyText"/>
      </w:pPr>
      <w:r>
        <w:t xml:space="preserve">This Master Thesis explores the critical role of</w:t>
      </w:r>
      <w:r>
        <w:t xml:space="preserve"> </w:t>
      </w:r>
      <w:r>
        <w:rPr>
          <w:bCs/>
          <w:b/>
        </w:rPr>
        <w:t xml:space="preserve">Accountants</w:t>
      </w:r>
      <w:r>
        <w:t xml:space="preserve"> </w:t>
      </w:r>
      <w:r>
        <w:t xml:space="preserve">in Ethiopia’s capital city,</w:t>
      </w:r>
      <w:r>
        <w:t xml:space="preserve"> </w:t>
      </w:r>
      <w:r>
        <w:rPr>
          <w:bCs/>
          <w:b/>
        </w:rPr>
        <w:t xml:space="preserve">Addis Ababa</w:t>
      </w:r>
      <w:r>
        <w:t xml:space="preserve">, within the context of its dynamic economic landscape. The study examines how accountants contribute to financial management, regulatory compliance, and economic growth in a rapidly evolving market. By analyzing challenges faced by professionals in this sector and proposing recommendations for improvement, this thesis highlights the significance of accounting practices in fostering sustainable development across Ethiopia. The research underscores the unique demands of</w:t>
      </w:r>
      <w:r>
        <w:t xml:space="preserve"> </w:t>
      </w:r>
      <w:r>
        <w:rPr>
          <w:bCs/>
          <w:b/>
        </w:rPr>
        <w:t xml:space="preserve">Addis Ababa</w:t>
      </w:r>
      <w:r>
        <w:t xml:space="preserve"> </w:t>
      </w:r>
      <w:r>
        <w:t xml:space="preserve">as a regional hub and its implications for the profession of</w:t>
      </w:r>
      <w:r>
        <w:t xml:space="preserve"> </w:t>
      </w:r>
      <w:r>
        <w:rPr>
          <w:bCs/>
          <w:b/>
        </w:rPr>
        <w:t xml:space="preserve">Accountant</w:t>
      </w:r>
      <w:r>
        <w:t xml:space="preserve">.</w:t>
      </w:r>
    </w:p>
    <w:bookmarkStart w:id="20" w:name="introduction"/>
    <w:p>
      <w:pPr>
        <w:pStyle w:val="Heading2"/>
      </w:pPr>
      <w:r>
        <w:t xml:space="preserve">1. Introduction</w:t>
      </w:r>
    </w:p>
    <w:p>
      <w:pPr>
        <w:pStyle w:val="FirstParagraph"/>
      </w:pPr>
      <w:r>
        <w:t xml:space="preserve">Ethiopia, Africa’s second-most populous country, has experienced significant economic transformation in recent years. At the heart of this growth lies</w:t>
      </w:r>
      <w:r>
        <w:t xml:space="preserve"> </w:t>
      </w:r>
      <w:r>
        <w:rPr>
          <w:bCs/>
          <w:b/>
        </w:rPr>
        <w:t xml:space="preserve">Addis Ababa</w:t>
      </w:r>
      <w:r>
        <w:t xml:space="preserve">, a city that serves as the political, economic, and cultural epicenter of Ethiopia. As businesses expand and international investments increase, the demand for skilled</w:t>
      </w:r>
      <w:r>
        <w:t xml:space="preserve"> </w:t>
      </w:r>
      <w:r>
        <w:rPr>
          <w:bCs/>
          <w:b/>
        </w:rPr>
        <w:t xml:space="preserve">Accountants</w:t>
      </w:r>
      <w:r>
        <w:t xml:space="preserve"> </w:t>
      </w:r>
      <w:r>
        <w:t xml:space="preserve">has surged. This Master Thesis investigates how accountants in</w:t>
      </w:r>
      <w:r>
        <w:t xml:space="preserve"> </w:t>
      </w:r>
      <w:r>
        <w:rPr>
          <w:bCs/>
          <w:b/>
        </w:rPr>
        <w:t xml:space="preserve">Addis Ababa</w:t>
      </w:r>
      <w:r>
        <w:t xml:space="preserve"> </w:t>
      </w:r>
      <w:r>
        <w:t xml:space="preserve">navigate challenges such as regulatory complexity, technological adoption, and cultural nuances while contributing to the city’s financial infrastructure.</w:t>
      </w:r>
    </w:p>
    <w:p>
      <w:pPr>
        <w:pStyle w:val="BodyText"/>
      </w:pPr>
      <w:r>
        <w:t xml:space="preserve">The primary objective of this study is to evaluate the role of</w:t>
      </w:r>
      <w:r>
        <w:t xml:space="preserve"> </w:t>
      </w:r>
      <w:r>
        <w:rPr>
          <w:bCs/>
          <w:b/>
        </w:rPr>
        <w:t xml:space="preserve">Accountants</w:t>
      </w:r>
      <w:r>
        <w:t xml:space="preserve"> </w:t>
      </w:r>
      <w:r>
        <w:t xml:space="preserve">in Ethiopia’s capital and propose strategies to enhance their effectiveness. By focusing on</w:t>
      </w:r>
      <w:r>
        <w:t xml:space="preserve"> </w:t>
      </w:r>
      <w:r>
        <w:rPr>
          <w:bCs/>
          <w:b/>
        </w:rPr>
        <w:t xml:space="preserve">Addis Ababa</w:t>
      </w:r>
      <w:r>
        <w:t xml:space="preserve">, this research provides insights into localized challenges and opportunities that are unique to the region, offering a framework for academic discourse and practical application.</w:t>
      </w:r>
    </w:p>
    <w:bookmarkEnd w:id="20"/>
    <w:bookmarkStart w:id="21" w:name="scope-and-significance-of-the-study"/>
    <w:p>
      <w:pPr>
        <w:pStyle w:val="Heading2"/>
      </w:pPr>
      <w:r>
        <w:t xml:space="preserve">2. Scope and Significance of the Study</w:t>
      </w:r>
    </w:p>
    <w:p>
      <w:pPr>
        <w:pStyle w:val="FirstParagraph"/>
      </w:pPr>
      <w:r>
        <w:t xml:space="preserve">This thesis is structured around three core themes: (1) the role of</w:t>
      </w:r>
      <w:r>
        <w:t xml:space="preserve"> </w:t>
      </w:r>
      <w:r>
        <w:rPr>
          <w:bCs/>
          <w:b/>
        </w:rPr>
        <w:t xml:space="preserve">Accountants</w:t>
      </w:r>
      <w:r>
        <w:t xml:space="preserve"> </w:t>
      </w:r>
      <w:r>
        <w:t xml:space="preserve">in public and private sectors within</w:t>
      </w:r>
      <w:r>
        <w:t xml:space="preserve"> </w:t>
      </w:r>
      <w:r>
        <w:rPr>
          <w:bCs/>
          <w:b/>
        </w:rPr>
        <w:t xml:space="preserve">Addis Ababa</w:t>
      </w:r>
      <w:r>
        <w:t xml:space="preserve">, (2) challenges faced by accountants in this context, and (3) recommendations for improving accounting standards and practices. The significance of this study lies in its relevance to Ethiopia’s economic goals, particularly as the country aims to diversify its economy and reduce poverty through sustainable development.</w:t>
      </w:r>
    </w:p>
    <w:p>
      <w:pPr>
        <w:pStyle w:val="BodyText"/>
      </w:pPr>
      <w:r>
        <w:rPr>
          <w:bCs/>
          <w:b/>
        </w:rPr>
        <w:t xml:space="preserve">Addis Ababa</w:t>
      </w:r>
      <w:r>
        <w:t xml:space="preserve"> </w:t>
      </w:r>
      <w:r>
        <w:t xml:space="preserve">hosts numerous multinational corporations, government agencies, and non-governmental organizations (NGOs), all of which rely on</w:t>
      </w:r>
      <w:r>
        <w:t xml:space="preserve"> </w:t>
      </w:r>
      <w:r>
        <w:rPr>
          <w:bCs/>
          <w:b/>
        </w:rPr>
        <w:t xml:space="preserve">Accountants</w:t>
      </w:r>
      <w:r>
        <w:t xml:space="preserve"> </w:t>
      </w:r>
      <w:r>
        <w:t xml:space="preserve">for financial oversight. The city’s role as the headquarters of the African Union (AU) and other regional bodies further emphasizes its importance in international finance. Thus, understanding the challenges faced by</w:t>
      </w:r>
      <w:r>
        <w:t xml:space="preserve"> </w:t>
      </w:r>
      <w:r>
        <w:rPr>
          <w:bCs/>
          <w:b/>
        </w:rPr>
        <w:t xml:space="preserve">Accountants</w:t>
      </w:r>
      <w:r>
        <w:t xml:space="preserve"> </w:t>
      </w:r>
      <w:r>
        <w:t xml:space="preserve">here is critical to ensuring economic stability and transparency.</w:t>
      </w:r>
    </w:p>
    <w:bookmarkEnd w:id="21"/>
    <w:bookmarkStart w:id="22" w:name="the-role-of-accountants-in-addis-ababa"/>
    <w:p>
      <w:pPr>
        <w:pStyle w:val="Heading2"/>
      </w:pPr>
      <w:r>
        <w:t xml:space="preserve">3. The Role of Accountants in Addis Ababa</w:t>
      </w:r>
    </w:p>
    <w:p>
      <w:pPr>
        <w:pStyle w:val="FirstParagraph"/>
      </w:pPr>
      <w:r>
        <w:rPr>
          <w:bCs/>
          <w:b/>
        </w:rPr>
        <w:t xml:space="preserve">Accountants</w:t>
      </w:r>
      <w:r>
        <w:t xml:space="preserve"> </w:t>
      </w:r>
      <w:r>
        <w:t xml:space="preserve">in</w:t>
      </w:r>
      <w:r>
        <w:t xml:space="preserve"> </w:t>
      </w:r>
      <w:r>
        <w:rPr>
          <w:bCs/>
          <w:b/>
        </w:rPr>
        <w:t xml:space="preserve">Addis Ababa</w:t>
      </w:r>
      <w:r>
        <w:t xml:space="preserve"> </w:t>
      </w:r>
      <w:r>
        <w:t xml:space="preserve">serve as linchpins between financial theory and practical application. Their responsibilities include budgeting, auditing, tax compliance, and financial reporting. In the public sector, they assist government bodies in managing resources efficiently to align with national development plans such as the Ethiopian Growth and Transformation Plan (GTP). In private enterprises,</w:t>
      </w:r>
      <w:r>
        <w:t xml:space="preserve"> </w:t>
      </w:r>
      <w:r>
        <w:rPr>
          <w:bCs/>
          <w:b/>
        </w:rPr>
        <w:t xml:space="preserve">Accountants</w:t>
      </w:r>
      <w:r>
        <w:t xml:space="preserve"> </w:t>
      </w:r>
      <w:r>
        <w:t xml:space="preserve">ensure adherence to local and international accounting standards while optimizing profitability.</w:t>
      </w:r>
    </w:p>
    <w:p>
      <w:pPr>
        <w:pStyle w:val="BodyText"/>
      </w:pPr>
      <w:r>
        <w:t xml:space="preserve">A unique aspect of</w:t>
      </w:r>
      <w:r>
        <w:t xml:space="preserve"> </w:t>
      </w:r>
      <w:r>
        <w:rPr>
          <w:bCs/>
          <w:b/>
        </w:rPr>
        <w:t xml:space="preserve">Addis Ababa</w:t>
      </w:r>
      <w:r>
        <w:t xml:space="preserve"> </w:t>
      </w:r>
      <w:r>
        <w:t xml:space="preserve">is its blend of traditional economic practices with modern financial systems. Accountants must bridge this gap by adapting to both the cultural expectations of local businesses and the global norms required for international trade. This dual role demands a high level of expertise and adaptability, making</w:t>
      </w:r>
      <w:r>
        <w:t xml:space="preserve"> </w:t>
      </w:r>
      <w:r>
        <w:rPr>
          <w:bCs/>
          <w:b/>
        </w:rPr>
        <w:t xml:space="preserve">Accountants</w:t>
      </w:r>
      <w:r>
        <w:t xml:space="preserve"> </w:t>
      </w:r>
      <w:r>
        <w:t xml:space="preserve">in</w:t>
      </w:r>
      <w:r>
        <w:t xml:space="preserve"> </w:t>
      </w:r>
      <w:r>
        <w:rPr>
          <w:bCs/>
          <w:b/>
        </w:rPr>
        <w:t xml:space="preserve">Addis Ababa</w:t>
      </w:r>
      <w:r>
        <w:t xml:space="preserve"> </w:t>
      </w:r>
      <w:r>
        <w:t xml:space="preserve">a vital asset to Ethiopia’s economic aspirations.</w:t>
      </w:r>
    </w:p>
    <w:bookmarkEnd w:id="22"/>
    <w:bookmarkStart w:id="23" w:name="X3c6a3d9ac427bf1291e59eeb76a7babedf39f09"/>
    <w:p>
      <w:pPr>
        <w:pStyle w:val="Heading2"/>
      </w:pPr>
      <w:r>
        <w:t xml:space="preserve">4. Challenges Faced by Accountants in Addis Ababa</w:t>
      </w:r>
    </w:p>
    <w:p>
      <w:pPr>
        <w:numPr>
          <w:ilvl w:val="0"/>
          <w:numId w:val="1001"/>
        </w:numPr>
        <w:pStyle w:val="Compact"/>
      </w:pPr>
      <w:r>
        <w:rPr>
          <w:bCs/>
          <w:b/>
        </w:rPr>
        <w:t xml:space="preserve">Lack of Standardization:</w:t>
      </w:r>
      <w:r>
        <w:t xml:space="preserve"> </w:t>
      </w:r>
      <w:r>
        <w:t xml:space="preserve">Despite Ethiopia’s efforts to harmonize accounting practices with international standards, inconsistencies remain.</w:t>
      </w:r>
      <w:r>
        <w:t xml:space="preserve"> </w:t>
      </w:r>
      <w:r>
        <w:rPr>
          <w:bCs/>
          <w:b/>
        </w:rPr>
        <w:t xml:space="preserve">Addis Ababa</w:t>
      </w:r>
      <w:r>
        <w:t xml:space="preserve">-based accountants often grapple with outdated regulations and fragmented enforcement mechanisms.</w:t>
      </w:r>
    </w:p>
    <w:p>
      <w:pPr>
        <w:numPr>
          <w:ilvl w:val="0"/>
          <w:numId w:val="1001"/>
        </w:numPr>
        <w:pStyle w:val="Compact"/>
      </w:pPr>
      <w:r>
        <w:rPr>
          <w:bCs/>
          <w:b/>
        </w:rPr>
        <w:t xml:space="preserve">Technological Gaps:</w:t>
      </w:r>
      <w:r>
        <w:t xml:space="preserve"> </w:t>
      </w:r>
      <w:r>
        <w:t xml:space="preserve">While some firms in</w:t>
      </w:r>
      <w:r>
        <w:t xml:space="preserve"> </w:t>
      </w:r>
      <w:r>
        <w:rPr>
          <w:bCs/>
          <w:b/>
        </w:rPr>
        <w:t xml:space="preserve">Addis Ababa</w:t>
      </w:r>
      <w:r>
        <w:t xml:space="preserve"> </w:t>
      </w:r>
      <w:r>
        <w:t xml:space="preserve">have adopted digital accounting tools, many small and medium enterprises (SMEs) still rely on manual processes. This hinders efficiency and increases the risk of errors.</w:t>
      </w:r>
    </w:p>
    <w:p>
      <w:pPr>
        <w:numPr>
          <w:ilvl w:val="0"/>
          <w:numId w:val="1001"/>
        </w:numPr>
        <w:pStyle w:val="Compact"/>
      </w:pPr>
      <w:r>
        <w:rPr>
          <w:bCs/>
          <w:b/>
        </w:rPr>
        <w:t xml:space="preserve">Cultural Resistance:</w:t>
      </w:r>
      <w:r>
        <w:t xml:space="preserve"> </w:t>
      </w:r>
      <w:r>
        <w:t xml:space="preserve">Traditional business practices in Ethiopia sometimes conflict with modern accounting principles.</w:t>
      </w:r>
      <w:r>
        <w:t xml:space="preserve"> </w:t>
      </w:r>
      <w:r>
        <w:rPr>
          <w:bCs/>
          <w:b/>
        </w:rPr>
        <w:t xml:space="preserve">Accountants</w:t>
      </w:r>
      <w:r>
        <w:t xml:space="preserve"> </w:t>
      </w:r>
      <w:r>
        <w:t xml:space="preserve">must navigate these cultural nuances while advocating for transparency and accountability.</w:t>
      </w:r>
    </w:p>
    <w:p>
      <w:pPr>
        <w:numPr>
          <w:ilvl w:val="0"/>
          <w:numId w:val="1001"/>
        </w:numPr>
        <w:pStyle w:val="Compact"/>
      </w:pPr>
      <w:r>
        <w:rPr>
          <w:bCs/>
          <w:b/>
        </w:rPr>
        <w:t xml:space="preserve">Educational Shortcomings:</w:t>
      </w:r>
      <w:r>
        <w:t xml:space="preserve"> </w:t>
      </w:r>
      <w:r>
        <w:t xml:space="preserve">Although Ethiopian universities offer accounting programs, the curriculum often lags behind global trends.</w:t>
      </w:r>
      <w:r>
        <w:t xml:space="preserve"> </w:t>
      </w:r>
      <w:r>
        <w:rPr>
          <w:bCs/>
          <w:b/>
        </w:rPr>
        <w:t xml:space="preserve">Addis Ababa</w:t>
      </w:r>
      <w:r>
        <w:t xml:space="preserve">-based professionals frequently highlight a need for advanced training in areas like forensic accounting and data analytics.</w:t>
      </w:r>
    </w:p>
    <w:bookmarkEnd w:id="23"/>
    <w:bookmarkStart w:id="24" w:name="X2884a62c3b86cb540152d5b57e774cb90ab74ab"/>
    <w:p>
      <w:pPr>
        <w:pStyle w:val="Heading2"/>
      </w:pPr>
      <w:r>
        <w:t xml:space="preserve">5. Recommendations for Enhancing Accounting Practices</w:t>
      </w:r>
    </w:p>
    <w:p>
      <w:pPr>
        <w:pStyle w:val="FirstParagraph"/>
      </w:pPr>
      <w:r>
        <w:t xml:space="preserve">To address these challenges, this Master Thesis proposes the following recommendations:</w:t>
      </w:r>
    </w:p>
    <w:p>
      <w:pPr>
        <w:numPr>
          <w:ilvl w:val="0"/>
          <w:numId w:val="1002"/>
        </w:numPr>
        <w:pStyle w:val="Compact"/>
      </w:pPr>
      <w:r>
        <w:rPr>
          <w:bCs/>
          <w:b/>
        </w:rPr>
        <w:t xml:space="preserve">Policymaking Reforms:</w:t>
      </w:r>
      <w:r>
        <w:t xml:space="preserve"> </w:t>
      </w:r>
      <w:r>
        <w:t xml:space="preserve">The Ethiopian government should collaborate with</w:t>
      </w:r>
      <w:r>
        <w:t xml:space="preserve"> </w:t>
      </w:r>
      <w:r>
        <w:rPr>
          <w:bCs/>
          <w:b/>
        </w:rPr>
        <w:t xml:space="preserve">Addis Ababa</w:t>
      </w:r>
      <w:r>
        <w:t xml:space="preserve">-based accounting associations to update regulations and align them with international frameworks such as IFRS (International Financial Reporting Standards).</w:t>
      </w:r>
    </w:p>
    <w:p>
      <w:pPr>
        <w:numPr>
          <w:ilvl w:val="0"/>
          <w:numId w:val="1002"/>
        </w:numPr>
        <w:pStyle w:val="Compact"/>
      </w:pPr>
      <w:r>
        <w:rPr>
          <w:bCs/>
          <w:b/>
        </w:rPr>
        <w:t xml:space="preserve">Technology Integration:</w:t>
      </w:r>
      <w:r>
        <w:t xml:space="preserve"> </w:t>
      </w:r>
      <w:r>
        <w:t xml:space="preserve">Public and private sectors in</w:t>
      </w:r>
      <w:r>
        <w:t xml:space="preserve"> </w:t>
      </w:r>
      <w:r>
        <w:rPr>
          <w:bCs/>
          <w:b/>
        </w:rPr>
        <w:t xml:space="preserve">Addis Ababa</w:t>
      </w:r>
      <w:r>
        <w:t xml:space="preserve"> </w:t>
      </w:r>
      <w:r>
        <w:t xml:space="preserve">should invest in digital accounting software to streamline processes. This includes providing training programs for</w:t>
      </w:r>
      <w:r>
        <w:t xml:space="preserve"> </w:t>
      </w:r>
      <w:r>
        <w:rPr>
          <w:bCs/>
          <w:b/>
        </w:rPr>
        <w:t xml:space="preserve">Accountants</w:t>
      </w:r>
      <w:r>
        <w:t xml:space="preserve"> </w:t>
      </w:r>
      <w:r>
        <w:t xml:space="preserve">to utilize these tools effectively.</w:t>
      </w:r>
    </w:p>
    <w:p>
      <w:pPr>
        <w:numPr>
          <w:ilvl w:val="0"/>
          <w:numId w:val="1002"/>
        </w:numPr>
        <w:pStyle w:val="Compact"/>
      </w:pPr>
      <w:r>
        <w:rPr>
          <w:bCs/>
          <w:b/>
        </w:rPr>
        <w:t xml:space="preserve">Cultural Sensitivity Training:</w:t>
      </w:r>
      <w:r>
        <w:t xml:space="preserve"> </w:t>
      </w:r>
      <w:r>
        <w:t xml:space="preserve">Accounting institutions should incorporate modules on cultural awareness into their curricula, enabling</w:t>
      </w:r>
      <w:r>
        <w:t xml:space="preserve"> </w:t>
      </w:r>
      <w:r>
        <w:rPr>
          <w:bCs/>
          <w:b/>
        </w:rPr>
        <w:t xml:space="preserve">Accountants</w:t>
      </w:r>
      <w:r>
        <w:t xml:space="preserve"> </w:t>
      </w:r>
      <w:r>
        <w:t xml:space="preserve">to better serve Ethiopia’s diverse business environment.</w:t>
      </w:r>
    </w:p>
    <w:p>
      <w:pPr>
        <w:numPr>
          <w:ilvl w:val="0"/>
          <w:numId w:val="1002"/>
        </w:numPr>
        <w:pStyle w:val="Compact"/>
      </w:pPr>
      <w:r>
        <w:rPr>
          <w:bCs/>
          <w:b/>
        </w:rPr>
        <w:t xml:space="preserve">Educational Partnerships:</w:t>
      </w:r>
      <w:r>
        <w:t xml:space="preserve"> </w:t>
      </w:r>
      <w:r>
        <w:t xml:space="preserve">Universities in</w:t>
      </w:r>
      <w:r>
        <w:t xml:space="preserve"> </w:t>
      </w:r>
      <w:r>
        <w:rPr>
          <w:bCs/>
          <w:b/>
        </w:rPr>
        <w:t xml:space="preserve">Addis Ababa</w:t>
      </w:r>
      <w:r>
        <w:t xml:space="preserve">, such as Addis Ababa University, should partner with international organizations to enhance the quality of accounting education and research opportunities.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Addis Ababa</w:t>
      </w:r>
      <w:r>
        <w:t xml:space="preserve">, Ethiopia, play a pivotal role in driving economic growth and ensuring financial integrity. However, their effectiveness is constrained by regulatory challenges, technological disparities, and educational gaps. This Master Thesis underscores the need for systemic improvements to support</w:t>
      </w:r>
      <w:r>
        <w:t xml:space="preserve"> </w:t>
      </w:r>
      <w:r>
        <w:rPr>
          <w:bCs/>
          <w:b/>
        </w:rPr>
        <w:t xml:space="preserve">Accountants</w:t>
      </w:r>
      <w:r>
        <w:t xml:space="preserve"> </w:t>
      </w:r>
      <w:r>
        <w:t xml:space="preserve">in meeting the demands of Ethiopia’s evolving economy.</w:t>
      </w:r>
    </w:p>
    <w:p>
      <w:pPr>
        <w:pStyle w:val="BodyText"/>
      </w:pPr>
      <w:r>
        <w:rPr>
          <w:bCs/>
          <w:b/>
        </w:rPr>
        <w:t xml:space="preserve">Addis Ababa</w:t>
      </w:r>
      <w:r>
        <w:t xml:space="preserve">, as a hub of innovation and governance in Africa, presents both opportunities and challenges for professionals in finance. By addressing these issues through targeted reforms and education, Ethiopia can empower its</w:t>
      </w:r>
      <w:r>
        <w:t xml:space="preserve"> </w:t>
      </w:r>
      <w:r>
        <w:rPr>
          <w:bCs/>
          <w:b/>
        </w:rPr>
        <w:t xml:space="preserve">Accountants</w:t>
      </w:r>
      <w:r>
        <w:t xml:space="preserve"> </w:t>
      </w:r>
      <w:r>
        <w:t xml:space="preserve">to contribute meaningfully to national development. This study serves as a foundation for further research on the intersection of accounting practices, economic policy, and regional dynamics in Ethiopia.</w:t>
      </w:r>
    </w:p>
    <w:p>
      <w:pPr>
        <w:pStyle w:val="BodyText"/>
      </w:pPr>
      <w:r>
        <w:rPr>
          <w:bCs/>
          <w:b/>
        </w:rPr>
        <w:t xml:space="preserve">Keywords:</w:t>
      </w:r>
      <w:r>
        <w:t xml:space="preserve"> </w:t>
      </w:r>
      <w:r>
        <w:t xml:space="preserve">Master Thesis, Accountant, Ethiopia Addis Ababa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2026-07-19T20:54:05Z</dcterms:created>
  <dcterms:modified xsi:type="dcterms:W3CDTF">2026-07-19T20:54:05Z</dcterms:modified>
</cp:coreProperties>
</file>

<file path=docProps/custom.xml><?xml version="1.0" encoding="utf-8"?>
<Properties xmlns="http://schemas.openxmlformats.org/officeDocument/2006/custom-properties" xmlns:vt="http://schemas.openxmlformats.org/officeDocument/2006/docPropsVTypes"/>
</file>