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c96e0128c1a44ce1451b21a7782c74367d6a69e"/>
    <w:p>
      <w:pPr>
        <w:pStyle w:val="Heading1"/>
      </w:pPr>
      <w:r>
        <w:t xml:space="preserve">Master Thesis: The Role of Accountants in Nepal Kathmandu</w:t>
      </w:r>
    </w:p>
    <w:bookmarkStart w:id="20" w:name="introduction"/>
    <w:p>
      <w:pPr>
        <w:pStyle w:val="Heading2"/>
      </w:pPr>
      <w:r>
        <w:t xml:space="preserve">Introduction</w:t>
      </w:r>
    </w:p>
    <w:p>
      <w:pPr>
        <w:pStyle w:val="FirstParagraph"/>
      </w:pPr>
      <w:r>
        <w:t xml:space="preserve">The Master Thesis titled "The Role of Accountants in Nepal Kathmandu" explores the critical function that professional accountants play in the economic, social, and regulatory landscape of Nepal’s capital city. Kathmandu, as the political, economic, and cultural hub of Nepal, has seen rapid urbanization and industrial growth over the past decade. This thesis aims to analyze how accountants contribute to maintaining financial transparency, supporting business operations, and adhering to both local and international accounting standards in this dynamic environment.</w:t>
      </w:r>
    </w:p>
    <w:bookmarkEnd w:id="20"/>
    <w:bookmarkStart w:id="21" w:name="context-of-nepal-kathmandu"/>
    <w:p>
      <w:pPr>
        <w:pStyle w:val="Heading2"/>
      </w:pPr>
      <w:r>
        <w:t xml:space="preserve">Context of Nepal Kathmandu</w:t>
      </w:r>
    </w:p>
    <w:p>
      <w:pPr>
        <w:pStyle w:val="FirstParagraph"/>
      </w:pPr>
      <w:r>
        <w:t xml:space="preserve">Kathmandu, situated in the central region of Nepal, is home to diverse industries ranging from tourism and trade to technology and finance. The city’s strategic location along the Silk Route has historically made it a commercial gateway for South Asia. However, modern challenges such as informal business practices, regulatory inconsistencies, and limited access to formal financial services have created unique demands for skilled accountants.</w:t>
      </w:r>
    </w:p>
    <w:bookmarkEnd w:id="21"/>
    <w:bookmarkStart w:id="22" w:name="the-role-of-an-accountant-in-kathmandu"/>
    <w:p>
      <w:pPr>
        <w:pStyle w:val="Heading2"/>
      </w:pPr>
      <w:r>
        <w:t xml:space="preserve">The Role of an Accountant in Kathmandu</w:t>
      </w:r>
    </w:p>
    <w:p>
      <w:pPr>
        <w:pStyle w:val="FirstParagraph"/>
      </w:pPr>
      <w:r>
        <w:t xml:space="preserve">An accountant in Nepal Kathmandu is not merely a bookkeeper but a strategic advisor who ensures compliance with the Nepal Taxation Act, the Companies Act 2063 (2007), and international accounting frameworks like IFRS. Key responsibilities include:</w:t>
      </w:r>
    </w:p>
    <w:p>
      <w:pPr>
        <w:numPr>
          <w:ilvl w:val="0"/>
          <w:numId w:val="1001"/>
        </w:numPr>
        <w:pStyle w:val="Compact"/>
      </w:pPr>
      <w:r>
        <w:t xml:space="preserve">Managing financial records for businesses and individuals.</w:t>
      </w:r>
    </w:p>
    <w:p>
      <w:pPr>
        <w:numPr>
          <w:ilvl w:val="0"/>
          <w:numId w:val="1001"/>
        </w:numPr>
        <w:pStyle w:val="Compact"/>
      </w:pPr>
      <w:r>
        <w:t xml:space="preserve">Preparing tax returns and ensuring adherence to local regulations.</w:t>
      </w:r>
    </w:p>
    <w:p>
      <w:pPr>
        <w:numPr>
          <w:ilvl w:val="0"/>
          <w:numId w:val="1001"/>
        </w:numPr>
        <w:pStyle w:val="Compact"/>
      </w:pPr>
      <w:r>
        <w:t xml:space="preserve">Providing audit services for corporate entities.</w:t>
      </w:r>
    </w:p>
    <w:p>
      <w:pPr>
        <w:numPr>
          <w:ilvl w:val="0"/>
          <w:numId w:val="1001"/>
        </w:numPr>
        <w:pStyle w:val="Compact"/>
      </w:pPr>
      <w:r>
        <w:t xml:space="preserve">Offering consultancy on cost management and financial planning.</w:t>
      </w:r>
    </w:p>
    <w:bookmarkEnd w:id="22"/>
    <w:bookmarkStart w:id="23" w:name="X97f75f61891a3f445382cb4c414fe1366db18fe"/>
    <w:p>
      <w:pPr>
        <w:pStyle w:val="Heading2"/>
      </w:pPr>
      <w:r>
        <w:t xml:space="preserve">Economic Significance of Accountants in Kathmandu</w:t>
      </w:r>
    </w:p>
    <w:p>
      <w:pPr>
        <w:pStyle w:val="FirstParagraph"/>
      </w:pPr>
      <w:r>
        <w:t xml:space="preserve">The role of accountants is pivotal in Kathmandu’s economy, which is transitioning from a traditional agrarian structure to a service-based economy. By ensuring accurate financial reporting, they foster investor confidence and support the growth of Small and Medium Enterprises (SMEs). Furthermore, accountants play a vital role in promoting transparency in public sector finances, aligning with Nepal’s commitments to international anti-corruption standards.</w:t>
      </w:r>
    </w:p>
    <w:bookmarkEnd w:id="23"/>
    <w:bookmarkStart w:id="24" w:name="X20ad2eda07b1b7543754a945c8939240c01da2f"/>
    <w:p>
      <w:pPr>
        <w:pStyle w:val="Heading2"/>
      </w:pPr>
      <w:r>
        <w:t xml:space="preserve">Challenges Faced by Accountants in Kathmandu</w:t>
      </w:r>
    </w:p>
    <w:p>
      <w:pPr>
        <w:pStyle w:val="FirstParagraph"/>
      </w:pPr>
      <w:r>
        <w:t xml:space="preserve">Despite their importance, accountants in Kathmandu face several challenges:</w:t>
      </w:r>
    </w:p>
    <w:p>
      <w:pPr>
        <w:numPr>
          <w:ilvl w:val="0"/>
          <w:numId w:val="1002"/>
        </w:numPr>
        <w:pStyle w:val="Compact"/>
      </w:pPr>
      <w:r>
        <w:rPr>
          <w:bCs/>
          <w:b/>
        </w:rPr>
        <w:t xml:space="preserve">Limited Resources:</w:t>
      </w:r>
      <w:r>
        <w:t xml:space="preserve"> </w:t>
      </w:r>
      <w:r>
        <w:t xml:space="preserve">Many businesses lack the infrastructure for digital accounting systems, relying on manual processes.</w:t>
      </w:r>
    </w:p>
    <w:p>
      <w:pPr>
        <w:numPr>
          <w:ilvl w:val="0"/>
          <w:numId w:val="1002"/>
        </w:numPr>
        <w:pStyle w:val="Compact"/>
      </w:pPr>
      <w:r>
        <w:rPr>
          <w:bCs/>
          <w:b/>
        </w:rPr>
        <w:t xml:space="preserve">Regulatory Complexity:</w:t>
      </w:r>
      <w:r>
        <w:t xml:space="preserve"> </w:t>
      </w:r>
      <w:r>
        <w:t xml:space="preserve">Frequent changes in tax laws and accounting standards create compliance risks.</w:t>
      </w:r>
    </w:p>
    <w:p>
      <w:pPr>
        <w:numPr>
          <w:ilvl w:val="0"/>
          <w:numId w:val="1002"/>
        </w:numPr>
        <w:pStyle w:val="Compact"/>
      </w:pPr>
      <w:r>
        <w:rPr>
          <w:bCs/>
          <w:b/>
        </w:rPr>
        <w:t xml:space="preserve">Skill Gaps:</w:t>
      </w:r>
      <w:r>
        <w:t xml:space="preserve"> </w:t>
      </w:r>
      <w:r>
        <w:t xml:space="preserve">A shortage of trained professionals who are proficient in both Nepali and international accounting practices.</w:t>
      </w:r>
    </w:p>
    <w:bookmarkEnd w:id="24"/>
    <w:bookmarkStart w:id="25" w:name="X777f5a156edbcd9f2a0ad00ae5ce5ffa65e0faf"/>
    <w:p>
      <w:pPr>
        <w:pStyle w:val="Heading2"/>
      </w:pPr>
      <w:r>
        <w:t xml:space="preserve">Educational and Training Framework for Accountants in Nepal Kathmandu</w:t>
      </w:r>
    </w:p>
    <w:p>
      <w:pPr>
        <w:pStyle w:val="FirstParagraph"/>
      </w:pPr>
      <w:r>
        <w:t xml:space="preserve">To address these challenges, educational institutions like Tribhuvan University (TU) and Kathmandu University (KU) offer specialized programs in accounting. These programs emphasize practical training, ethical standards, and the use of modern accounting software. However, there is a growing need for continuous professional development (CPD) to keep accountants updated on global trends such as blockchain technology and AI-driven financial analytics.</w:t>
      </w:r>
    </w:p>
    <w:bookmarkEnd w:id="25"/>
    <w:bookmarkStart w:id="26" w:name="Xba97dd1927e5cde5fedbffaeb62fecdf5d8fbed"/>
    <w:p>
      <w:pPr>
        <w:pStyle w:val="Heading2"/>
      </w:pPr>
      <w:r>
        <w:t xml:space="preserve">Case Studies: Accountants Driving Change in Kathmandu</w:t>
      </w:r>
    </w:p>
    <w:p>
      <w:pPr>
        <w:pStyle w:val="FirstParagraph"/>
      </w:pPr>
      <w:r>
        <w:t xml:space="preserve">Several case studies highlight the impact of accountants in Kathmandu. For instance, a local SME owner in Thimi (a suburb of Kathmandu) credited their accountant with restructuring their financial processes, leading to a 30% reduction in operational costs. Similarly, accountants at Nepal’s Department of Inland Revenue have been instrumental in digitizing tax collection systems, reducing corruption and improving efficiency.</w:t>
      </w:r>
    </w:p>
    <w:bookmarkEnd w:id="26"/>
    <w:bookmarkStart w:id="27" w:name="Xf8c176bbfe19bd9a85622c124025c17ed0d759d"/>
    <w:p>
      <w:pPr>
        <w:pStyle w:val="Heading2"/>
      </w:pPr>
      <w:r>
        <w:t xml:space="preserve">Future Trends for Accountants in Kathmandu</w:t>
      </w:r>
    </w:p>
    <w:p>
      <w:pPr>
        <w:pStyle w:val="FirstParagraph"/>
      </w:pPr>
      <w:r>
        <w:t xml:space="preserve">The future of accounting in Kathmandu is shaped by technological advancements and evolving global standards. Emerging trends include:</w:t>
      </w:r>
    </w:p>
    <w:p>
      <w:pPr>
        <w:numPr>
          <w:ilvl w:val="0"/>
          <w:numId w:val="1003"/>
        </w:numPr>
        <w:pStyle w:val="Compact"/>
      </w:pPr>
      <w:r>
        <w:rPr>
          <w:bCs/>
          <w:b/>
        </w:rPr>
        <w:t xml:space="preserve">Digital Transformation:</w:t>
      </w:r>
      <w:r>
        <w:t xml:space="preserve"> </w:t>
      </w:r>
      <w:r>
        <w:t xml:space="preserve">Adoption of cloud-based accounting platforms like QuickBooks and Tally.</w:t>
      </w:r>
    </w:p>
    <w:p>
      <w:pPr>
        <w:numPr>
          <w:ilvl w:val="0"/>
          <w:numId w:val="1003"/>
        </w:numPr>
        <w:pStyle w:val="Compact"/>
      </w:pPr>
      <w:r>
        <w:rPr>
          <w:bCs/>
          <w:b/>
        </w:rPr>
        <w:t xml:space="preserve">Sustainability Accounting:</w:t>
      </w:r>
      <w:r>
        <w:t xml:space="preserve"> </w:t>
      </w:r>
      <w:r>
        <w:t xml:space="preserve">Incorporating Environmental, Social, and Governance (ESG) metrics into financial reporting.</w:t>
      </w:r>
    </w:p>
    <w:p>
      <w:pPr>
        <w:numPr>
          <w:ilvl w:val="0"/>
          <w:numId w:val="1003"/>
        </w:numPr>
        <w:pStyle w:val="Compact"/>
      </w:pPr>
      <w:r>
        <w:rPr>
          <w:bCs/>
          <w:b/>
        </w:rPr>
        <w:t xml:space="preserve">Cross-Border Collaboration:</w:t>
      </w:r>
      <w:r>
        <w:t xml:space="preserve"> </w:t>
      </w:r>
      <w:r>
        <w:t xml:space="preserve">Facilitating international trade by aligning with IFRS and other global standards.</w:t>
      </w:r>
    </w:p>
    <w:bookmarkEnd w:id="27"/>
    <w:bookmarkStart w:id="28" w:name="conclusion"/>
    <w:p>
      <w:pPr>
        <w:pStyle w:val="Heading2"/>
      </w:pPr>
      <w:r>
        <w:t xml:space="preserve">Conclusion</w:t>
      </w:r>
    </w:p>
    <w:p>
      <w:pPr>
        <w:pStyle w:val="FirstParagraph"/>
      </w:pPr>
      <w:r>
        <w:t xml:space="preserve">This Master Thesis underscores the indispensable role of accountants in Nepal Kathmandu as stewards of financial integrity and enablers of economic growth. As Kathmandu continues to evolve, the demand for skilled, adaptive accountants will only rise. By addressing challenges through education, technology, and policy reforms, Nepal can position itself as a regional leader in financial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Nepal Kathmandu</dc:title>
  <dc:creator/>
  <dc:language>en</dc:language>
  <cp:keywords/>
  <dcterms:created xsi:type="dcterms:W3CDTF">2026-07-20T03:18:04Z</dcterms:created>
  <dcterms:modified xsi:type="dcterms:W3CDTF">2026-07-20T03:18:04Z</dcterms:modified>
</cp:coreProperties>
</file>

<file path=docProps/custom.xml><?xml version="1.0" encoding="utf-8"?>
<Properties xmlns="http://schemas.openxmlformats.org/officeDocument/2006/custom-properties" xmlns:vt="http://schemas.openxmlformats.org/officeDocument/2006/docPropsVTypes"/>
</file>