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b89fb6ab2f2f0d7b97a6a92a0ab476e46afc34"/>
    <w:p>
      <w:pPr>
        <w:pStyle w:val="Heading1"/>
      </w:pPr>
      <w:r>
        <w:t xml:space="preserve">Master Thesis: The Role of the Actor in Buenos Aires, Argentina</w:t>
      </w:r>
    </w:p>
    <w:p>
      <w:pPr>
        <w:pStyle w:val="FirstParagraph"/>
      </w:pPr>
      <w:r>
        <w:rPr>
          <w:bCs/>
          <w:b/>
        </w:rPr>
        <w:t xml:space="preserve">Abstract</w:t>
      </w:r>
    </w:p>
    <w:p>
      <w:pPr>
        <w:pStyle w:val="BodyText"/>
      </w:pPr>
      <w:r>
        <w:t xml:space="preserve">This Master Thesis explores the multifaceted role of the actor within Buenos Aires, Argentina, examining how historical, cultural, and socio-political contexts shape theatrical and cinematic performance. Focusing on Argentina’s capital as a hub for artistic innovation, this study analyzes the evolution of acting traditions in Buenos Aires from the 19th century to contemporary times. Through a combination of historical analysis, case studies of local theater productions, and interviews with current performers, this thesis highlights the unique challenges and opportunities faced by actors in Buenos Aires. The research underscores how Argentine culture—rooted in European influence, indigenous heritage, and Latin American identity—continues to redefine the actor’s role in both stage and screen.</w:t>
      </w:r>
    </w:p>
    <w:bookmarkStart w:id="20" w:name="introduction"/>
    <w:p>
      <w:pPr>
        <w:pStyle w:val="Heading2"/>
      </w:pPr>
      <w:r>
        <w:t xml:space="preserve">1. Introduction</w:t>
      </w:r>
    </w:p>
    <w:p>
      <w:pPr>
        <w:pStyle w:val="FirstParagraph"/>
      </w:pPr>
      <w:r>
        <w:t xml:space="preserve">The actor occupies a central position in the cultural fabric of Buenos Aires, Argentina. As the birthplace of iconic playwrights like Eduardo Pavlovsky and directors such as Leonardo Favio, Buenos Aires has long been a crucible for theatrical and cinematic expression. This thesis investigates how the actor’s craft has evolved in response to Argentina’s shifting political landscape, from the peronist era to modern neoliberal reforms. By situating the actor within the context of Buenos Aires’ vibrant arts scene, this study aims to contribute to broader discussions on performance theory and cultural identity in Latin America.</w:t>
      </w:r>
    </w:p>
    <w:bookmarkEnd w:id="20"/>
    <w:bookmarkStart w:id="21" w:name="X564e0919523af810acd85986bcb1daeeccf1298"/>
    <w:p>
      <w:pPr>
        <w:pStyle w:val="Heading2"/>
      </w:pPr>
      <w:r>
        <w:t xml:space="preserve">2. Historical Context: The Actor in Buenos Aires</w:t>
      </w:r>
    </w:p>
    <w:p>
      <w:pPr>
        <w:pStyle w:val="FirstParagraph"/>
      </w:pPr>
      <w:r>
        <w:t xml:space="preserve">Buenos Aires’ theatrical heritage dates back to colonial times, when European performances were adapted for local audiences. However, it was during the 19th century that the city became a center for professional theater, influenced by Italian and Spanish traditions. The establishment of institutions like</w:t>
      </w:r>
      <w:r>
        <w:t xml:space="preserve"> </w:t>
      </w:r>
      <w:r>
        <w:rPr>
          <w:iCs/>
          <w:i/>
        </w:rPr>
        <w:t xml:space="preserve">Teatro Colón</w:t>
      </w:r>
      <w:r>
        <w:t xml:space="preserve"> </w:t>
      </w:r>
      <w:r>
        <w:t xml:space="preserve">(founded in 1908) and</w:t>
      </w:r>
      <w:r>
        <w:t xml:space="preserve"> </w:t>
      </w:r>
      <w:r>
        <w:rPr>
          <w:iCs/>
          <w:i/>
        </w:rPr>
        <w:t xml:space="preserve">Teatro San Martín</w:t>
      </w:r>
      <w:r>
        <w:t xml:space="preserve"> </w:t>
      </w:r>
      <w:r>
        <w:t xml:space="preserve">provided platforms for actors to experiment with new forms of storytelling. During the early 20th century, Argentine actors began blending European techniques with indigenous and criollo narratives, creating a distinct regional identity.</w:t>
      </w:r>
    </w:p>
    <w:p>
      <w:pPr>
        <w:pStyle w:val="BodyText"/>
      </w:pPr>
      <w:r>
        <w:t xml:space="preserve">The mid-20th century saw Buenos Aires emerge as a global cinema capital. Filmmakers like Luis Buñuel and Arturo García Buhrmann collaborated with actors to pioneer cinematic realism, while the Golden Age of Argentine cinema (1950s–1960s) featured stars such as María Elena Marín and Rodolfo Núñez. These performers not only shaped national identity but also influenced Latin American film movements.</w:t>
      </w:r>
    </w:p>
    <w:bookmarkEnd w:id="21"/>
    <w:bookmarkStart w:id="22" w:name="the-actor-in-contemporary-buenos-aires"/>
    <w:p>
      <w:pPr>
        <w:pStyle w:val="Heading2"/>
      </w:pPr>
      <w:r>
        <w:t xml:space="preserve">3. The Actor in Contemporary Buenos Aires</w:t>
      </w:r>
    </w:p>
    <w:p>
      <w:pPr>
        <w:pStyle w:val="FirstParagraph"/>
      </w:pPr>
      <w:r>
        <w:t xml:space="preserve">Today, Buenos Aires remains a dynamic space for actors, with a thriving theater scene and a growing indie film industry. However, challenges such as economic instability and censorship have impacted creative freedom. Local theaters like</w:t>
      </w:r>
      <w:r>
        <w:t xml:space="preserve"> </w:t>
      </w:r>
      <w:r>
        <w:rPr>
          <w:iCs/>
          <w:i/>
        </w:rPr>
        <w:t xml:space="preserve">Puerto de la Plata</w:t>
      </w:r>
      <w:r>
        <w:t xml:space="preserve"> </w:t>
      </w:r>
      <w:r>
        <w:t xml:space="preserve">and</w:t>
      </w:r>
      <w:r>
        <w:t xml:space="preserve"> </w:t>
      </w:r>
      <w:r>
        <w:rPr>
          <w:iCs/>
          <w:i/>
        </w:rPr>
        <w:t xml:space="preserve">Laboratorio del Teatro Popular</w:t>
      </w:r>
      <w:r>
        <w:t xml:space="preserve"> </w:t>
      </w:r>
      <w:r>
        <w:t xml:space="preserve">continue to experiment with political themes, often pushing actors to confront sensitive issues like human rights abuses under military dictatorships (1976–1983). This section of the thesis analyzes how contemporary actors navigate these pressures while maintaining artistic integrity.</w:t>
      </w:r>
    </w:p>
    <w:p>
      <w:pPr>
        <w:pStyle w:val="BodyText"/>
      </w:pPr>
      <w:r>
        <w:t xml:space="preserve">Cases such as the</w:t>
      </w:r>
      <w:r>
        <w:t xml:space="preserve"> </w:t>
      </w:r>
      <w:r>
        <w:rPr>
          <w:iCs/>
          <w:i/>
        </w:rPr>
        <w:t xml:space="preserve">Taller de Actuación del Teatro Colón</w:t>
      </w:r>
      <w:r>
        <w:t xml:space="preserve">—a training program for emerging performers—demonstrate efforts to preserve Argentina’s theatrical legacy. Meanwhile, digital platforms like YouTube and streaming services have expanded opportunities for actors to reach global audiences, though they also raise questions about the commercialization of performance.</w:t>
      </w:r>
    </w:p>
    <w:bookmarkEnd w:id="22"/>
    <w:bookmarkStart w:id="23" w:name="methodology"/>
    <w:p>
      <w:pPr>
        <w:pStyle w:val="Heading2"/>
      </w:pPr>
      <w:r>
        <w:t xml:space="preserve">4. Methodology</w:t>
      </w:r>
    </w:p>
    <w:p>
      <w:pPr>
        <w:pStyle w:val="FirstParagraph"/>
      </w:pPr>
      <w:r>
        <w:t xml:space="preserve">This thesis employs a mixed-methods approach, combining archival research with qualitative interviews and observational analysis. Primary sources include historical play scripts, film reels, and theater reviews from the 19th to 21st centuries. Secondary sources draw from academic literature on Latin American performance studies and cultural theory. Interviews with 10 professional actors in Buenos Aires (conducted in Spanish) provide first-hand insights into their experiences, challenges, and aspirations. Additionally, case studies of landmark productions—such as</w:t>
      </w:r>
      <w:r>
        <w:t xml:space="preserve"> </w:t>
      </w:r>
      <w:r>
        <w:rPr>
          <w:iCs/>
          <w:i/>
        </w:rPr>
        <w:t xml:space="preserve">El Público</w:t>
      </w:r>
      <w:r>
        <w:t xml:space="preserve"> </w:t>
      </w:r>
      <w:r>
        <w:t xml:space="preserve">by Carlos Spegazzini or the film</w:t>
      </w:r>
      <w:r>
        <w:t xml:space="preserve"> </w:t>
      </w:r>
      <w:r>
        <w:rPr>
          <w:iCs/>
          <w:i/>
        </w:rPr>
        <w:t xml:space="preserve">La Ciénaga</w:t>
      </w:r>
      <w:r>
        <w:t xml:space="preserve"> </w:t>
      </w:r>
      <w:r>
        <w:t xml:space="preserve">by Lucrecia Martel—highlight the actor’s role in shaping Argentina’s artistic narrative.</w:t>
      </w:r>
    </w:p>
    <w:bookmarkEnd w:id="23"/>
    <w:bookmarkStart w:id="24" w:name="X5e3f03a20477ec979cdc1771ae7debfa35b2b00"/>
    <w:p>
      <w:pPr>
        <w:pStyle w:val="Heading2"/>
      </w:pPr>
      <w:r>
        <w:t xml:space="preserve">5. Theoretical Framework: Actor as Cultural Mediator</w:t>
      </w:r>
    </w:p>
    <w:p>
      <w:pPr>
        <w:pStyle w:val="FirstParagraph"/>
      </w:pPr>
      <w:r>
        <w:t xml:space="preserve">Based on theorists like Richard Schechner and Augusto Boal, this thesis conceptualizes the actor as a cultural mediator who bridges historical memory and contemporary realities. In Buenos Aires, where political upheavals have shaped collective consciousness, actors often serve as conduits for social critique. For example, during the 1980s</w:t>
      </w:r>
      <w:r>
        <w:t xml:space="preserve"> </w:t>
      </w:r>
      <w:r>
        <w:rPr>
          <w:iCs/>
          <w:i/>
        </w:rPr>
        <w:t xml:space="preserve">Proceso de Reorganización Nacional</w:t>
      </w:r>
      <w:r>
        <w:t xml:space="preserve">, playwrights and actors used coded language to protest state violence—a practice that continues today in productions addressing gender inequality or climate change.</w:t>
      </w:r>
    </w:p>
    <w:p>
      <w:pPr>
        <w:pStyle w:val="BodyText"/>
      </w:pPr>
      <w:r>
        <w:t xml:space="preserve">The concept of</w:t>
      </w:r>
      <w:r>
        <w:t xml:space="preserve"> </w:t>
      </w:r>
      <w:r>
        <w:rPr>
          <w:iCs/>
          <w:i/>
        </w:rPr>
        <w:t xml:space="preserve">teatro comprometido</w:t>
      </w:r>
      <w:r>
        <w:t xml:space="preserve"> </w:t>
      </w:r>
      <w:r>
        <w:t xml:space="preserve">(committed theater) is central to this analysis. By examining how Argentine actors engage with issues of class, race, and identity, the thesis argues that performance in Buenos Aires is inherently political. This aligns with José Esteban Muñoz’s theory of “disidentification,” where marginalized communities use art to resist dominant narratives.</w:t>
      </w:r>
    </w:p>
    <w:bookmarkEnd w:id="24"/>
    <w:bookmarkStart w:id="25" w:name="challenges-and-opportunities"/>
    <w:p>
      <w:pPr>
        <w:pStyle w:val="Heading2"/>
      </w:pPr>
      <w:r>
        <w:t xml:space="preserve">6. Challenges and Opportunities</w:t>
      </w:r>
    </w:p>
    <w:p>
      <w:pPr>
        <w:pStyle w:val="FirstParagraph"/>
      </w:pPr>
      <w:r>
        <w:t xml:space="preserve">Buenos Aires’ actors face unique challenges, including limited funding for independent theater and the dominance of Hollywood in local film markets. However, initiatives like</w:t>
      </w:r>
      <w:r>
        <w:t xml:space="preserve"> </w:t>
      </w:r>
      <w:r>
        <w:rPr>
          <w:iCs/>
          <w:i/>
        </w:rPr>
        <w:t xml:space="preserve">Festival de Cine de Mar del Plata</w:t>
      </w:r>
      <w:r>
        <w:t xml:space="preserve"> </w:t>
      </w:r>
      <w:r>
        <w:t xml:space="preserve">and government grants for cultural projects offer pathways for growth. Social media has also democratized access to audiences, enabling actors to bypass traditional gatekeepers.</w:t>
      </w:r>
    </w:p>
    <w:p>
      <w:pPr>
        <w:pStyle w:val="BodyText"/>
      </w:pPr>
      <w:r>
        <w:t xml:space="preserve">Economically, the 2001 financial crisis and subsequent austerity measures have strained the arts sector. Yet, grassroots movements such as</w:t>
      </w:r>
      <w:r>
        <w:t xml:space="preserve"> </w:t>
      </w:r>
      <w:r>
        <w:rPr>
          <w:iCs/>
          <w:i/>
        </w:rPr>
        <w:t xml:space="preserve">Taller de Actuación Popular</w:t>
      </w:r>
      <w:r>
        <w:t xml:space="preserve"> </w:t>
      </w:r>
      <w:r>
        <w:t xml:space="preserve">(People’s Acting Workshop) demonstrate resilience. These programs train actors in community-based projects, emphasizing socially engaged performance.</w:t>
      </w:r>
    </w:p>
    <w:bookmarkEnd w:id="25"/>
    <w:bookmarkStart w:id="26" w:name="conclusion"/>
    <w:p>
      <w:pPr>
        <w:pStyle w:val="Heading2"/>
      </w:pPr>
      <w:r>
        <w:t xml:space="preserve">7. Conclusion</w:t>
      </w:r>
    </w:p>
    <w:p>
      <w:pPr>
        <w:pStyle w:val="FirstParagraph"/>
      </w:pPr>
      <w:r>
        <w:t xml:space="preserve">This Master Thesis has explored the actor’s evolving role in Buenos Aires, Argentina, from colonial theater to 21st-century digital platforms. By situating the actor as a cultural mediator and political agent, the study reveals how performance in this city reflects—and shapes—national identity. Future research could expand to compare Buenos Aires with other Latin American capitals or examine transnational collaborations involving Argentine actors. Ultimately, understanding the actor’s journey in Buenos Aires is essential to appreciating Argentina’s rich cultural heritage and its ongoing contributions to global theater and cinema.</w:t>
      </w:r>
    </w:p>
    <w:p>
      <w:pPr>
        <w:pStyle w:val="BodyText"/>
      </w:pPr>
      <w:r>
        <w:rPr>
          <w:bCs/>
          <w:b/>
        </w:rPr>
        <w:t xml:space="preserve">Keywords</w:t>
      </w:r>
      <w:r>
        <w:t xml:space="preserve">: Actor, Buenos Aires, Argentina, Theater, Cinema, Cultural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2026-05-02T23:02:44Z</dcterms:created>
  <dcterms:modified xsi:type="dcterms:W3CDTF">2026-05-02T23:02:44Z</dcterms:modified>
</cp:coreProperties>
</file>

<file path=docProps/custom.xml><?xml version="1.0" encoding="utf-8"?>
<Properties xmlns="http://schemas.openxmlformats.org/officeDocument/2006/custom-properties" xmlns:vt="http://schemas.openxmlformats.org/officeDocument/2006/docPropsVTypes"/>
</file>