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Argentina</w:t>
      </w:r>
      <w:r>
        <w:t xml:space="preserve"> </w:t>
      </w:r>
      <w:r>
        <w:t xml:space="preserve">Córdoba</w:t>
      </w:r>
    </w:p>
    <w:bookmarkStart w:id="27" w:name="Xc7ebe9211c0efc00f46de49693ed5bb2fd884db"/>
    <w:p>
      <w:pPr>
        <w:pStyle w:val="Heading1"/>
      </w:pPr>
      <w:r>
        <w:t xml:space="preserve">Master Thesis: The Role of Actor in Argentina Córdoba</w:t>
      </w:r>
    </w:p>
    <w:p>
      <w:pPr>
        <w:pStyle w:val="FirstParagraph"/>
      </w:pPr>
      <w:r>
        <w:rPr>
          <w:bCs/>
          <w:b/>
        </w:rPr>
        <w:t xml:space="preserve">Abstract:</w:t>
      </w:r>
      <w:r>
        <w:t xml:space="preserve"> </w:t>
      </w:r>
      <w:r>
        <w:t xml:space="preserve">This Master Thesis explores the multifaceted role of the actor within the cultural and artistic landscape of Argentina, with a specific focus on Córdoba. By examining historical, sociological, and performative dimensions, this study highlights how actors in Córdoba contribute to regional identity, preserve traditional theatrical practices, and adapt to contemporary challenges. Through case studies of local theater companies and interviews with professional actors in the region, the thesis underscores the unique dynamics of acting as a profession in Argentina Córdoba.</w:t>
      </w:r>
    </w:p>
    <w:bookmarkStart w:id="20" w:name="introduction"/>
    <w:p>
      <w:pPr>
        <w:pStyle w:val="Heading2"/>
      </w:pPr>
      <w:r>
        <w:t xml:space="preserve">Introduction</w:t>
      </w:r>
    </w:p>
    <w:p>
      <w:pPr>
        <w:pStyle w:val="FirstParagraph"/>
      </w:pPr>
      <w:r>
        <w:t xml:space="preserve">The actor holds a pivotal position in shaping cultural narratives, especially within regions like Argentina Córdoba, where theater is deeply intertwined with local heritage. Argentina’s rich theatrical tradition has long been influenced by its diverse regional cultures, and Córdoba—a city known for its academic rigor and artistic vibrancy—offers a unique environment for actors to thrive. This thesis investigates how the actor functions as both an artist and a cultural custodian in Córdoba, navigating the interplay between tradition, innovation, and socio-political contexts.</w:t>
      </w:r>
    </w:p>
    <w:p>
      <w:pPr>
        <w:pStyle w:val="BodyText"/>
      </w:pPr>
      <w:r>
        <w:t xml:space="preserve">The research is grounded in the premise that understanding the actor’s role in Argentina Córdoba requires an interdisciplinary approach, combining historical analysis with sociological insights. By focusing on local case studies and interviews with theater professionals, this study aims to illuminate how actors in Córdoba contribute to the region’s cultural fabric while confronting systemic challenges such as funding limitations and urban development pressures.</w:t>
      </w:r>
    </w:p>
    <w:bookmarkEnd w:id="20"/>
    <w:bookmarkStart w:id="21" w:name="literature-review"/>
    <w:p>
      <w:pPr>
        <w:pStyle w:val="Heading2"/>
      </w:pPr>
      <w:r>
        <w:t xml:space="preserve">Literature Review</w:t>
      </w:r>
    </w:p>
    <w:p>
      <w:pPr>
        <w:pStyle w:val="FirstParagraph"/>
      </w:pPr>
      <w:r>
        <w:t xml:space="preserve">Existing scholarship on Argentine theater often emphasizes Buenos Aires as the epicenter of theatrical innovation. However, regional studies have begun to highlight the significance of cities like Córdoba, where colonial-era theaters and contemporary performance spaces coexist. Scholars such as María Elena Martínez (2018) argue that actors in peripheral regions like Córdoba serve as vital links between national narratives and localized stories.</w:t>
      </w:r>
    </w:p>
    <w:p>
      <w:pPr>
        <w:pStyle w:val="BodyText"/>
      </w:pPr>
      <w:r>
        <w:t xml:space="preserve">Additionally, research by Carlos Fernández (2020) on the socio-economic status of actors in Argentina underscores the precariousness of the profession. In Córdoba, where public funding for the arts remains inconsistent, actors often rely on private initiatives or community-driven projects to sustain their work. This thesis builds upon these findings by examining how Córdoba’s unique cultural ecosystem shapes actor training, performance styles, and audience engagement.</w:t>
      </w:r>
    </w:p>
    <w:bookmarkEnd w:id="21"/>
    <w:bookmarkStart w:id="22" w:name="methodology"/>
    <w:p>
      <w:pPr>
        <w:pStyle w:val="Heading2"/>
      </w:pPr>
      <w:r>
        <w:t xml:space="preserve">Methodology</w:t>
      </w:r>
    </w:p>
    <w:p>
      <w:pPr>
        <w:pStyle w:val="FirstParagraph"/>
      </w:pPr>
      <w:r>
        <w:t xml:space="preserve">This research employs a qualitative methodology centered on ethnographic observation and semi-structured interviews with actors and theater practitioners in Argentina Córdoba. Data collection occurred over six months (January–June 2024), during which time the researcher attended performances at the Teatro Colón de Córdoba, participated in workshops, and conducted interviews with 15 professional actors.</w:t>
      </w:r>
    </w:p>
    <w:p>
      <w:pPr>
        <w:pStyle w:val="BodyText"/>
      </w:pPr>
      <w:r>
        <w:t xml:space="preserve">Interviews focused on themes such as:</w:t>
      </w:r>
    </w:p>
    <w:p>
      <w:pPr>
        <w:numPr>
          <w:ilvl w:val="0"/>
          <w:numId w:val="1001"/>
        </w:numPr>
        <w:pStyle w:val="Compact"/>
      </w:pPr>
      <w:r>
        <w:t xml:space="preserve">The influence of Córdoba’s cultural heritage on acting styles;</w:t>
      </w:r>
    </w:p>
    <w:p>
      <w:pPr>
        <w:numPr>
          <w:ilvl w:val="0"/>
          <w:numId w:val="1001"/>
        </w:numPr>
        <w:pStyle w:val="Compact"/>
      </w:pPr>
      <w:r>
        <w:t xml:space="preserve">Challenges in accessing formal training and resources;</w:t>
      </w:r>
    </w:p>
    <w:p>
      <w:pPr>
        <w:numPr>
          <w:ilvl w:val="0"/>
          <w:numId w:val="1001"/>
        </w:numPr>
        <w:pStyle w:val="Compact"/>
      </w:pPr>
      <w:r>
        <w:t xml:space="preserve">The role of community theater in fostering inclusivity;</w:t>
      </w:r>
    </w:p>
    <w:p>
      <w:pPr>
        <w:numPr>
          <w:ilvl w:val="0"/>
          <w:numId w:val="1001"/>
        </w:numPr>
        <w:pStyle w:val="Compact"/>
      </w:pPr>
      <w:r>
        <w:t xml:space="preserve">Strategies for adapting to digital platforms amid pandemic restrictions.</w:t>
      </w:r>
    </w:p>
    <w:p>
      <w:pPr>
        <w:pStyle w:val="FirstParagraph"/>
      </w:pPr>
      <w:r>
        <w:t xml:space="preserve">Data were analyzed thematically, with attention to recurring patterns and insights into the actor’s lived experiences in Córdoba. This approach allows for a nuanced understanding of how local contexts shape both individual practice and collective cultural production.</w:t>
      </w:r>
    </w:p>
    <w:bookmarkEnd w:id="22"/>
    <w:bookmarkStart w:id="23" w:name="Xe62f84bd537ee89aa542aa896de74db7480ac11"/>
    <w:p>
      <w:pPr>
        <w:pStyle w:val="Heading2"/>
      </w:pPr>
      <w:r>
        <w:t xml:space="preserve">Case Studies: The Actor in Córdoba’s Theatrical Landscape</w:t>
      </w:r>
    </w:p>
    <w:p>
      <w:pPr>
        <w:pStyle w:val="FirstParagraph"/>
      </w:pPr>
      <w:r>
        <w:rPr>
          <w:bCs/>
          <w:b/>
        </w:rPr>
        <w:t xml:space="preserve">1. Teatro Colón de Córdoba:</w:t>
      </w:r>
      <w:r>
        <w:t xml:space="preserve"> </w:t>
      </w:r>
      <w:r>
        <w:t xml:space="preserve">Established in 1904, this historic theater has been a cornerstone of the city’s artistic life. Actors here often blend traditional Argentine tango-inspired performance techniques with modern experimental styles, reflecting Córdoba’s dual identity as both a historical and forward-thinking hub.</w:t>
      </w:r>
    </w:p>
    <w:p>
      <w:pPr>
        <w:pStyle w:val="BodyText"/>
      </w:pPr>
      <w:r>
        <w:rPr>
          <w:bCs/>
          <w:b/>
        </w:rPr>
        <w:t xml:space="preserve">2. Community-Driven Projects:</w:t>
      </w:r>
      <w:r>
        <w:t xml:space="preserve"> </w:t>
      </w:r>
      <w:r>
        <w:t xml:space="preserve">The "Teatro de la Calle" (Street Theater) initiative, founded in 2015, provides platforms for actors from marginalized communities to engage with audiences through public performances. Participants emphasize the importance of storytelling as a tool for social change, aligning with broader cultural movements in Argentina Córdoba.</w:t>
      </w:r>
    </w:p>
    <w:p>
      <w:pPr>
        <w:pStyle w:val="BodyText"/>
      </w:pPr>
      <w:r>
        <w:rPr>
          <w:bCs/>
          <w:b/>
        </w:rPr>
        <w:t xml:space="preserve">3. Digital Adaptation:</w:t>
      </w:r>
      <w:r>
        <w:t xml:space="preserve"> </w:t>
      </w:r>
      <w:r>
        <w:t xml:space="preserve">The pandemic accelerated the shift toward online performances and virtual workshops. Actors in Córdoba reported both opportunities (e.g., reaching wider audiences) and challenges (e.g., technical barriers, loss of live interaction). This adaptation highlights the resilience of actors in navigating rapidly evolving technological landscapes.</w:t>
      </w:r>
    </w:p>
    <w:bookmarkEnd w:id="23"/>
    <w:bookmarkStart w:id="24" w:name="Xaf94dcbf17159a4e527cd7acc6adea76e5105b7"/>
    <w:p>
      <w:pPr>
        <w:pStyle w:val="Heading2"/>
      </w:pPr>
      <w:r>
        <w:t xml:space="preserve">Discussion: The Actor as Cultural Architect</w:t>
      </w:r>
    </w:p>
    <w:p>
      <w:pPr>
        <w:pStyle w:val="FirstParagraph"/>
      </w:pPr>
      <w:r>
        <w:t xml:space="preserve">The findings reveal that actors in Argentina Córdoba function as cultural architects, bridging historical traditions with contemporary issues. Their work often reflects the region’s socio-political struggles, such as debates over land rights and indigenous representation. For instance, many actors incorporate elements of Córdoba’s indigenous heritage into their performances, fostering intercultural dialogue.</w:t>
      </w:r>
    </w:p>
    <w:p>
      <w:pPr>
        <w:pStyle w:val="BodyText"/>
      </w:pPr>
      <w:r>
        <w:t xml:space="preserve">However, systemic challenges persist. Limited government funding and competition from national capital cities like Buenos Aires create a precarious environment for actors in Córdoba. Despite these obstacles, the community’s strong grassroots support networks and commitment to cultural preservation serve as significant assets.</w:t>
      </w:r>
    </w:p>
    <w:p>
      <w:pPr>
        <w:pStyle w:val="BodyText"/>
      </w:pPr>
      <w:r>
        <w:t xml:space="preserve">The actor’s role extends beyond performance; they are educators, activists, and custodians of collective memory. Their ability to adapt—whether through embracing new technologies or reinterpreting historical narratives—ensures their relevance in an ever-changing cultural landscape.</w:t>
      </w:r>
    </w:p>
    <w:bookmarkEnd w:id="24"/>
    <w:bookmarkStart w:id="25" w:name="conclusion"/>
    <w:p>
      <w:pPr>
        <w:pStyle w:val="Heading2"/>
      </w:pPr>
      <w:r>
        <w:t xml:space="preserve">Conclusion</w:t>
      </w:r>
    </w:p>
    <w:p>
      <w:pPr>
        <w:pStyle w:val="FirstParagraph"/>
      </w:pPr>
      <w:r>
        <w:t xml:space="preserve">This Master Thesis has demonstrated that the actor is not merely a performer but a dynamic force within the cultural and social fabric of Argentina Córdoba. By examining the interplay between tradition, innovation, and socio-political context, this study underscores the critical role actors play in sustaining regional identity while addressing contemporary challenges.</w:t>
      </w:r>
    </w:p>
    <w:p>
      <w:pPr>
        <w:pStyle w:val="BodyText"/>
      </w:pPr>
      <w:r>
        <w:t xml:space="preserve">Future research could explore comparative studies between Córdoba’s actor community and other Argentine regions or investigate longitudinal trends in actor training programs. Ultimately, this thesis advocates for greater recognition of Argentina Córdoba as a vital center for theatrical innovation and cultural resilience.</w:t>
      </w:r>
    </w:p>
    <w:bookmarkEnd w:id="25"/>
    <w:bookmarkStart w:id="26" w:name="references"/>
    <w:p>
      <w:pPr>
        <w:pStyle w:val="Heading2"/>
      </w:pPr>
      <w:r>
        <w:t xml:space="preserve">References</w:t>
      </w:r>
    </w:p>
    <w:p>
      <w:pPr>
        <w:numPr>
          <w:ilvl w:val="0"/>
          <w:numId w:val="1002"/>
        </w:numPr>
        <w:pStyle w:val="Compact"/>
      </w:pPr>
      <w:r>
        <w:t xml:space="preserve">Martínez, M. E. (2018).</w:t>
      </w:r>
      <w:r>
        <w:t xml:space="preserve"> </w:t>
      </w:r>
      <w:r>
        <w:rPr>
          <w:iCs/>
          <w:i/>
        </w:rPr>
        <w:t xml:space="preserve">Theater and Identity in Argentine Regions</w:t>
      </w:r>
      <w:r>
        <w:t xml:space="preserve">. Buenos Aires University Press.</w:t>
      </w:r>
    </w:p>
    <w:p>
      <w:pPr>
        <w:numPr>
          <w:ilvl w:val="0"/>
          <w:numId w:val="1002"/>
        </w:numPr>
        <w:pStyle w:val="Compact"/>
      </w:pPr>
      <w:r>
        <w:t xml:space="preserve">Fernández, C. (2020).</w:t>
      </w:r>
      <w:r>
        <w:t xml:space="preserve"> </w:t>
      </w:r>
      <w:r>
        <w:rPr>
          <w:iCs/>
          <w:i/>
        </w:rPr>
        <w:t xml:space="preserve">Economic Challenges for Actors in Argentina</w:t>
      </w:r>
      <w:r>
        <w:t xml:space="preserve">. Journal of Arts and Society, 45(3), 112-130.</w:t>
      </w:r>
    </w:p>
    <w:p>
      <w:pPr>
        <w:numPr>
          <w:ilvl w:val="0"/>
          <w:numId w:val="1002"/>
        </w:numPr>
        <w:pStyle w:val="Compact"/>
      </w:pPr>
      <w:r>
        <w:t xml:space="preserve">Teatro Colón de Córdoba Archives. (2024). Annual Report on Cultural Activities.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Argentina Córdoba</dc:title>
  <dc:creator/>
  <dc:language>en</dc:language>
  <cp:keywords/>
  <dcterms:created xsi:type="dcterms:W3CDTF">2026-05-01T18:27:15Z</dcterms:created>
  <dcterms:modified xsi:type="dcterms:W3CDTF">2026-05-01T18:27:15Z</dcterms:modified>
</cp:coreProperties>
</file>

<file path=docProps/custom.xml><?xml version="1.0" encoding="utf-8"?>
<Properties xmlns="http://schemas.openxmlformats.org/officeDocument/2006/custom-properties" xmlns:vt="http://schemas.openxmlformats.org/officeDocument/2006/docPropsVTypes"/>
</file>