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Belgium</w:t>
      </w:r>
      <w:r>
        <w:t xml:space="preserve"> </w:t>
      </w:r>
      <w:r>
        <w:t xml:space="preserve">Brussels</w:t>
      </w:r>
    </w:p>
    <w:p>
      <w:pPr>
        <w:pStyle w:val="FirstParagraph"/>
      </w:pPr>
      <w:r>
        <w:t xml:space="preserve">```html</w:t>
      </w:r>
    </w:p>
    <w:bookmarkStart w:id="29" w:name="X2ed83ae8bc05b2defbc7866ba1948e2ed42dc06"/>
    <w:p>
      <w:pPr>
        <w:pStyle w:val="Heading1"/>
      </w:pPr>
      <w:r>
        <w:t xml:space="preserve">Master Thesis: The Role of an Actor in the Cultural Landscape of Belgium Brussels</w:t>
      </w:r>
    </w:p>
    <w:bookmarkStart w:id="20" w:name="abstract"/>
    <w:p>
      <w:pPr>
        <w:pStyle w:val="Heading2"/>
      </w:pPr>
      <w:r>
        <w:t xml:space="preserve">Abstract</w:t>
      </w:r>
    </w:p>
    <w:p>
      <w:pPr>
        <w:pStyle w:val="FirstParagraph"/>
      </w:pPr>
      <w:r>
        <w:t xml:space="preserve">This Master Thesis explores the multifaceted role of an actor within the dynamic cultural and social environment of Belgium Brussels. As a city known for its linguistic diversity, historical significance, and vibrant arts scene, Brussels provides a unique context to analyze how actors navigate their craft in a multilingual and multicultural setting. The study examines the challenges, opportunities, and contributions of actors to Belgium’s theatrical landscape while considering broader socio-political factors that shape artistic expression in the European Union’s de facto capital.</w:t>
      </w:r>
    </w:p>
    <w:bookmarkEnd w:id="20"/>
    <w:bookmarkStart w:id="21" w:name="introduction"/>
    <w:p>
      <w:pPr>
        <w:pStyle w:val="Heading2"/>
      </w:pPr>
      <w:r>
        <w:t xml:space="preserve">Introduction</w:t>
      </w:r>
    </w:p>
    <w:p>
      <w:pPr>
        <w:pStyle w:val="FirstParagraph"/>
      </w:pPr>
      <w:r>
        <w:t xml:space="preserve">Belgium Brussels stands as a pivotal hub for cultural exchange, where languages such as Dutch, French, and German coexist alongside numerous immigrant communities. This thesis investigates how actors operating within this environment must balance linguistic fluency, cultural sensitivity, and artistic innovation to thrive. By focusing on the actor’s role in Belgium Brussels, this work contributes to the academic discourse on performing arts in multicultural urban centers while highlighting the unique challenges faced by artists in a region that is both deeply rooted in tradition and rapidly evolving.</w:t>
      </w:r>
    </w:p>
    <w:bookmarkEnd w:id="21"/>
    <w:bookmarkStart w:id="22" w:name="literature-review"/>
    <w:p>
      <w:pPr>
        <w:pStyle w:val="Heading2"/>
      </w:pPr>
      <w:r>
        <w:t xml:space="preserve">Literature Review</w:t>
      </w:r>
    </w:p>
    <w:p>
      <w:pPr>
        <w:pStyle w:val="FirstParagraph"/>
      </w:pPr>
      <w:r>
        <w:t xml:space="preserve">Existing research on actors as cultural agents emphasizes their role as intermediaries between societal norms and artistic expression. However, studies specific to Belgium Brussels remain limited. Scholars such as [Author A] (Year) have noted that Brussels’ multilingualism necessitates performers to adapt scripts and delivery methods to resonate with diverse audiences. Additionally, [Author B] (Year) argues that the city’s status as a political and administrative center influences the themes addressed in local theater, often reflecting debates on identity, governance, and European integration.</w:t>
      </w:r>
    </w:p>
    <w:p>
      <w:pPr>
        <w:numPr>
          <w:ilvl w:val="0"/>
          <w:numId w:val="1001"/>
        </w:numPr>
        <w:pStyle w:val="Compact"/>
      </w:pPr>
      <w:r>
        <w:t xml:space="preserve">Key themes include language adaptation in performances.</w:t>
      </w:r>
    </w:p>
    <w:p>
      <w:pPr>
        <w:numPr>
          <w:ilvl w:val="0"/>
          <w:numId w:val="1001"/>
        </w:numPr>
        <w:pStyle w:val="Compact"/>
      </w:pPr>
      <w:r>
        <w:t xml:space="preserve">The impact of Brussels’ political landscape on theatrical narratives.</w:t>
      </w:r>
    </w:p>
    <w:p>
      <w:pPr>
        <w:numPr>
          <w:ilvl w:val="0"/>
          <w:numId w:val="1001"/>
        </w:numPr>
        <w:pStyle w:val="Compact"/>
      </w:pPr>
      <w:r>
        <w:t xml:space="preserve">Cultural exchange between Belgian and international actors in collaborative projects.</w:t>
      </w:r>
    </w:p>
    <w:bookmarkEnd w:id="22"/>
    <w:bookmarkStart w:id="23" w:name="methodology"/>
    <w:p>
      <w:pPr>
        <w:pStyle w:val="Heading2"/>
      </w:pPr>
      <w:r>
        <w:t xml:space="preserve">Methodology</w:t>
      </w:r>
    </w:p>
    <w:p>
      <w:pPr>
        <w:pStyle w:val="FirstParagraph"/>
      </w:pPr>
      <w:r>
        <w:t xml:space="preserve">This thesis employs a qualitative research approach, combining textual analysis of performances, interviews with actors based in Brussels, and case studies of notable productions. Data was collected from primary sources such as play scripts, reviews, and direct observations at theaters like the Théâtre de l'Étoile (Brussels) and secondary sources including academic journals on European performing arts.</w:t>
      </w:r>
    </w:p>
    <w:bookmarkEnd w:id="23"/>
    <w:bookmarkStart w:id="24" w:name="X5f90172a32a89551a7293b22356f997e8cd48a5"/>
    <w:p>
      <w:pPr>
        <w:pStyle w:val="Heading2"/>
      </w:pPr>
      <w:r>
        <w:t xml:space="preserve">Case Study: The Actor’s Adaptation in Multilingual Performances</w:t>
      </w:r>
    </w:p>
    <w:p>
      <w:pPr>
        <w:pStyle w:val="FirstParagraph"/>
      </w:pPr>
      <w:r>
        <w:t xml:space="preserve">A central case study involves the actor [Name], whose career spans over two decades in Brussels’ theaters. [Name] has performed in productions such as "Les Misérables" (in French) and "The Dutch Master" (in Dutch), demonstrating the need for linguistic versatility. Interviews reveal that actors often engage in language-specific workshops to ensure authenticity, a practice less common in monolingual environments.</w:t>
      </w:r>
    </w:p>
    <w:p>
      <w:pPr>
        <w:pStyle w:val="BodyText"/>
      </w:pPr>
      <w:r>
        <w:t xml:space="preserve">Moreover, [Name] highlights the importance of cultural representation. For instance, their role in a play about Belgian colonial history required extensive research into historical narratives and sensitivity toward post-colonial discourse—a topic of growing relevance in Brussels’ public sphere.</w:t>
      </w:r>
    </w:p>
    <w:bookmarkEnd w:id="24"/>
    <w:bookmarkStart w:id="25" w:name="challenges-and-opportunities"/>
    <w:p>
      <w:pPr>
        <w:pStyle w:val="Heading2"/>
      </w:pPr>
      <w:r>
        <w:t xml:space="preserve">Challenges and Opportunities</w:t>
      </w:r>
    </w:p>
    <w:p>
      <w:pPr>
        <w:pStyle w:val="FirstParagraph"/>
      </w:pPr>
      <w:r>
        <w:t xml:space="preserve">Actors in Belgium Brussels face unique challenges, including the need to cater to a fragmented audience base. The city’s linguistic duality (Flemish and French communities) often results in divided theatrical markets, complicating an actor’s ability to achieve widespread recognition. Additionally, funding for the arts in Belgium is subject to political shifts, as noted by [Author C] (Year), who cites budget cuts during periods of economic instability.</w:t>
      </w:r>
    </w:p>
    <w:p>
      <w:pPr>
        <w:pStyle w:val="BodyText"/>
      </w:pPr>
      <w:r>
        <w:t xml:space="preserve">Despite these hurdles, Brussels offers unparalleled opportunities for collaboration with international artists and institutions. The city hosts festivals such as the "Brussels International Theater Festival" (BINTF), which attracts performers from across Europe and beyond, fostering cross-cultural exchange.</w:t>
      </w:r>
    </w:p>
    <w:bookmarkEnd w:id="25"/>
    <w:bookmarkStart w:id="26" w:name="cultural-significance-of-the-actors-role"/>
    <w:p>
      <w:pPr>
        <w:pStyle w:val="Heading2"/>
      </w:pPr>
      <w:r>
        <w:t xml:space="preserve">Cultural Significance of the Actor’s Role</w:t>
      </w:r>
    </w:p>
    <w:p>
      <w:pPr>
        <w:pStyle w:val="FirstParagraph"/>
      </w:pPr>
      <w:r>
        <w:t xml:space="preserve">Actors in Belgium Brussels serve as cultural ambassadors, embodying the city’s identity as a bridge between European cultures. Their work often reflects contemporary issues such as migration, gender equality, and EU politics. For example, a 2023 production at Les Acteurs du Soleil (Brussels) addressed climate change through satirical performances, resonating with both local and international audiences.</w:t>
      </w:r>
    </w:p>
    <w:p>
      <w:pPr>
        <w:pStyle w:val="BodyText"/>
      </w:pPr>
      <w:r>
        <w:t xml:space="preserve">Furthermore, the actor’s ability to transcend linguistic barriers is crucial. As [Author D] (Year) observes, multilingual performances in Brussels have become a tool for social cohesion, allowing diverse communities to find common ground through shared narratives.</w:t>
      </w:r>
    </w:p>
    <w:bookmarkEnd w:id="26"/>
    <w:bookmarkStart w:id="27" w:name="conclusion"/>
    <w:p>
      <w:pPr>
        <w:pStyle w:val="Heading2"/>
      </w:pPr>
      <w:r>
        <w:t xml:space="preserve">Conclusion</w:t>
      </w:r>
    </w:p>
    <w:p>
      <w:pPr>
        <w:pStyle w:val="FirstParagraph"/>
      </w:pPr>
      <w:r>
        <w:t xml:space="preserve">This Master Thesis underscores the vital role of an actor within the cultural and political framework of Belgium Brussels. By navigating linguistic diversity, engaging with pressing societal issues, and fostering international collaboration, actors contribute significantly to the city’s identity as a European cultural capital. The findings suggest that future research should explore policy interventions to support artistic sustainability in such dynamic environments.</w:t>
      </w:r>
    </w:p>
    <w:p>
      <w:pPr>
        <w:pStyle w:val="BodyText"/>
      </w:pPr>
      <w:r>
        <w:t xml:space="preserve">The actor’s journey in Belgium Brussels is not merely about performing but also about reflecting the complexities of a society in flux. This study invites further academic inquiry into how the arts can serve as both a mirror and a catalyst for societal change.</w:t>
      </w:r>
    </w:p>
    <w:bookmarkEnd w:id="27"/>
    <w:bookmarkStart w:id="28" w:name="references"/>
    <w:p>
      <w:pPr>
        <w:pStyle w:val="Heading2"/>
      </w:pPr>
      <w:r>
        <w:t xml:space="preserve">References</w:t>
      </w:r>
    </w:p>
    <w:p>
      <w:pPr>
        <w:pStyle w:val="FirstParagraph"/>
      </w:pPr>
      <w:r>
        <w:t xml:space="preserve">[Author A]. (Year). "Language and Performance in Multicultural Cities." Journal of Arts Research, Volume, Pages.</w:t>
      </w:r>
      <w:r>
        <w:br/>
      </w:r>
      <w:r>
        <w:t xml:space="preserve">[Author B]. (Year). "Theatrical Narratives in Brussels: Politics and Identity." European Cultural Studies, Volume, Pages.</w:t>
      </w:r>
      <w:r>
        <w:br/>
      </w:r>
      <w:r>
        <w:t xml:space="preserve">[Author C]. (Year). "Funding the Arts in Belgium: Challenges and Opportunities." Belgian Policy Review, Volume, Pages.</w:t>
      </w:r>
      <w:r>
        <w:br/>
      </w:r>
      <w:r>
        <w:t xml:space="preserve">[Author D]. (Year). "Multilingualism as a Tool for Social Cohesion." International Journal of Performing Arts, Volume, Pages.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the Cultural Landscape of Belgium Brussels</dc:title>
  <dc:creator/>
  <dc:language>en</dc:language>
  <cp:keywords/>
  <dcterms:created xsi:type="dcterms:W3CDTF">2026-04-23T11:44:19Z</dcterms:created>
  <dcterms:modified xsi:type="dcterms:W3CDTF">2026-04-23T11:44:19Z</dcterms:modified>
</cp:coreProperties>
</file>

<file path=docProps/custom.xml><?xml version="1.0" encoding="utf-8"?>
<Properties xmlns="http://schemas.openxmlformats.org/officeDocument/2006/custom-properties" xmlns:vt="http://schemas.openxmlformats.org/officeDocument/2006/docPropsVTypes"/>
</file>