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p>
    <w:p>
      <w:pPr>
        <w:pStyle w:val="FirstParagraph"/>
      </w:pPr>
      <w:r>
        <w:t xml:space="preserve">```html</w:t>
      </w:r>
    </w:p>
    <w:bookmarkStart w:id="30" w:name="X9c08c7e113f0a22ec655d8bf5b91ac1d850886d"/>
    <w:p>
      <w:pPr>
        <w:pStyle w:val="Heading1"/>
      </w:pPr>
      <w:r>
        <w:t xml:space="preserve">Master Thesis: The Role of the Actor in Contemporary Canadian Theatre: A Focus on Montreal, Canada</w:t>
      </w:r>
    </w:p>
    <w:bookmarkStart w:id="20" w:name="introduction"/>
    <w:p>
      <w:pPr>
        <w:pStyle w:val="Heading2"/>
      </w:pPr>
      <w:r>
        <w:t xml:space="preserve">Introduction</w:t>
      </w:r>
    </w:p>
    <w:p>
      <w:pPr>
        <w:pStyle w:val="FirstParagraph"/>
      </w:pPr>
      <w:r>
        <w:t xml:space="preserve">This master thesis explores the significance of actors within the vibrant cultural and theatrical landscape of Montreal, Canada. As a bilingual metropolis known for its artistic innovation and multiculturalism, Montreal serves as a unique case study for examining how actors navigate their craft in a city that blends French-Canadian heritage with global influences. The research investigates how contemporary Canadian theatre in Montreal reflects societal values, challenges traditional narratives, and redefines the actor’s role as both performer and cultural ambassador.</w:t>
      </w:r>
    </w:p>
    <w:bookmarkEnd w:id="20"/>
    <w:bookmarkStart w:id="21" w:name="Xd6ff4feb4474e84d53fc100eb8152aa42a7450d"/>
    <w:p>
      <w:pPr>
        <w:pStyle w:val="Heading2"/>
      </w:pPr>
      <w:r>
        <w:t xml:space="preserve">Historical Context of Theatre in Montreal</w:t>
      </w:r>
    </w:p>
    <w:p>
      <w:pPr>
        <w:pStyle w:val="FirstParagraph"/>
      </w:pPr>
      <w:r>
        <w:t xml:space="preserve">Montreal has long been a hub for artistic expression in Canada. From the 19th-century theatrical traditions of Théâtre Royal to modern institutions like l'Université de Montréal's School of Drama, the city has fostered a dynamic environment for actors. The presence of French-Canadian and English-Canadian communities has shaped Montreal’s theatre scene, creating opportunities for bilingual performances and cross-cultural storytelling. This historical backdrop provides a foundation for understanding how actors in Montreal contribute to Canada’s national identity through their work.</w:t>
      </w:r>
    </w:p>
    <w:bookmarkEnd w:id="21"/>
    <w:bookmarkStart w:id="22" w:name="methodology"/>
    <w:p>
      <w:pPr>
        <w:pStyle w:val="Heading2"/>
      </w:pPr>
      <w:r>
        <w:t xml:space="preserve">Methodology</w:t>
      </w:r>
    </w:p>
    <w:p>
      <w:pPr>
        <w:pStyle w:val="FirstParagraph"/>
      </w:pPr>
      <w:r>
        <w:t xml:space="preserve">This thesis employs a qualitative approach, combining interviews with professional actors based in Montreal, analysis of recent theatrical productions, and archival research on Canadian theatre history. The focus is on contemporary practices that reflect the evolving role of the actor in addressing social issues such as immigration, identity, and multiculturalism. By examining case studies from Montreal-based theatre companies like</w:t>
      </w:r>
      <w:r>
        <w:t xml:space="preserve"> </w:t>
      </w:r>
      <w:r>
        <w:rPr>
          <w:iCs/>
          <w:i/>
        </w:rPr>
        <w:t xml:space="preserve">La Chapelle</w:t>
      </w:r>
      <w:r>
        <w:t xml:space="preserve"> </w:t>
      </w:r>
      <w:r>
        <w:t xml:space="preserve">or</w:t>
      </w:r>
      <w:r>
        <w:t xml:space="preserve"> </w:t>
      </w:r>
      <w:r>
        <w:rPr>
          <w:iCs/>
          <w:i/>
        </w:rPr>
        <w:t xml:space="preserve">Théâtre de la Gaîté</w:t>
      </w:r>
      <w:r>
        <w:t xml:space="preserve">, this study highlights how actors engage with audiences in a city that is both a cultural crossroads and a national epicenter.</w:t>
      </w:r>
    </w:p>
    <w:bookmarkEnd w:id="22"/>
    <w:bookmarkStart w:id="23" w:name="the-actor-as-cultural-catalyst"/>
    <w:p>
      <w:pPr>
        <w:pStyle w:val="Heading2"/>
      </w:pPr>
      <w:r>
        <w:t xml:space="preserve">The Actor as Cultural Catalyst</w:t>
      </w:r>
    </w:p>
    <w:p>
      <w:pPr>
        <w:pStyle w:val="FirstParagraph"/>
      </w:pPr>
      <w:r>
        <w:t xml:space="preserve">In Montreal, actors are not merely performers but active participants in shaping the city’s narrative. Through roles that explore themes of inclusion, resilience, and linguistic duality, actors contribute to Canada’s broader conversation on multiculturalism. For example, productions like Michel Tremblay’s</w:t>
      </w:r>
      <w:r>
        <w:t xml:space="preserve"> </w:t>
      </w:r>
      <w:r>
        <w:rPr>
          <w:iCs/>
          <w:i/>
        </w:rPr>
        <w:t xml:space="preserve">Les Belles-Soirées de la vie conjugale</w:t>
      </w:r>
      <w:r>
        <w:t xml:space="preserve"> </w:t>
      </w:r>
      <w:r>
        <w:t xml:space="preserve">have relied on actors to bridge cultural divides by presenting French-Canadian stories in accessible formats. This thesis argues that Montreal-based actors play a pivotal role in ensuring that Canadian theatre remains relevant and reflective of the nation’s diversity.</w:t>
      </w:r>
    </w:p>
    <w:bookmarkEnd w:id="23"/>
    <w:bookmarkStart w:id="24" w:name="challenges-and-opportunities"/>
    <w:p>
      <w:pPr>
        <w:pStyle w:val="Heading2"/>
      </w:pPr>
      <w:r>
        <w:t xml:space="preserve">Challenges and Opportunities</w:t>
      </w:r>
    </w:p>
    <w:p>
      <w:pPr>
        <w:pStyle w:val="FirstParagraph"/>
      </w:pPr>
      <w:r>
        <w:t xml:space="preserve">The actor’s profession in Montreal is not without challenges. Funding constraints, competition for roles, and the need to balance French-Canadian traditions with global trends pose ongoing obstacles. However, Montreal’s status as a UNESCO Creative City of Gastronomy and its thriving indie film scene also present opportunities for actors to expand their influence beyond traditional theatre. Collaborations between theatre companies and digital platforms have allowed actors to reach wider audiences, reinforcing their role as multifaceted contributors to Canada’s cultural economy.</w:t>
      </w:r>
    </w:p>
    <w:bookmarkEnd w:id="24"/>
    <w:bookmarkStart w:id="25" w:name="Xad46caa3e874f39a7a912f812a9613e76405a99"/>
    <w:p>
      <w:pPr>
        <w:pStyle w:val="Heading2"/>
      </w:pPr>
      <w:r>
        <w:t xml:space="preserve">Case Study: Montreal’s Multilingual Theatre</w:t>
      </w:r>
    </w:p>
    <w:p>
      <w:pPr>
        <w:pStyle w:val="FirstParagraph"/>
      </w:pPr>
      <w:r>
        <w:t xml:space="preserve">A key focus of this thesis is the role of multilingualism in Montreal’s theatre. Actors often perform in both English and French, reflecting the city’s linguistic duality. Productions such as</w:t>
      </w:r>
      <w:r>
        <w:t xml:space="preserve"> </w:t>
      </w:r>
      <w:r>
        <w:rPr>
          <w:iCs/>
          <w:i/>
        </w:rPr>
        <w:t xml:space="preserve">L’École des femmes</w:t>
      </w:r>
      <w:r>
        <w:t xml:space="preserve"> </w:t>
      </w:r>
      <w:r>
        <w:t xml:space="preserve">by Molière, adapted for Montreal audiences, demonstrate how actors must navigate complex cultural expectations while maintaining authenticity. This case study highlights the technical and interpretive skills required of actors in a bilingual context and underscores Montreal’s unique position as a testing ground for linguistic integration in Canadian theatre.</w:t>
      </w:r>
    </w:p>
    <w:bookmarkEnd w:id="25"/>
    <w:bookmarkStart w:id="26" w:name="implications-for-canadian-theatre"/>
    <w:p>
      <w:pPr>
        <w:pStyle w:val="Heading2"/>
      </w:pPr>
      <w:r>
        <w:t xml:space="preserve">Implications for Canadian Theatre</w:t>
      </w:r>
    </w:p>
    <w:p>
      <w:pPr>
        <w:pStyle w:val="FirstParagraph"/>
      </w:pPr>
      <w:r>
        <w:t xml:space="preserve">The findings of this thesis suggest that Montreal’s actor community is instrumental in redefining the trajectory of Canadian theatre. By embracing innovation, fostering inclusivity, and engaging with global narratives, actors in Montreal are shaping a model that other Canadian cities can emulate. The research also emphasizes the need for policy support to ensure that actors have access to resources and training programs tailored to Canada’s diverse population.</w:t>
      </w:r>
    </w:p>
    <w:bookmarkEnd w:id="26"/>
    <w:bookmarkStart w:id="27" w:name="conclusion"/>
    <w:p>
      <w:pPr>
        <w:pStyle w:val="Heading2"/>
      </w:pPr>
      <w:r>
        <w:t xml:space="preserve">Conclusion</w:t>
      </w:r>
    </w:p>
    <w:p>
      <w:pPr>
        <w:pStyle w:val="FirstParagraph"/>
      </w:pPr>
      <w:r>
        <w:t xml:space="preserve">In conclusion, this master thesis underscores the vital role of actors in Montreal, Canada, as cultural innovators and national representatives. Through their performances, Montreal-based actors not only reflect the city’s rich heritage but also propel Canadian theatre into a future that embraces diversity and global connectivity. As Canada continues to evolve, the contributions of its actors—particularly those in Montreal—will remain central to preserving and advancing the nation’s artistic legacy.</w:t>
      </w:r>
    </w:p>
    <w:bookmarkEnd w:id="27"/>
    <w:bookmarkStart w:id="28" w:name="references"/>
    <w:p>
      <w:pPr>
        <w:pStyle w:val="Heading2"/>
      </w:pPr>
      <w:r>
        <w:t xml:space="preserve">References</w:t>
      </w:r>
    </w:p>
    <w:p>
      <w:pPr>
        <w:numPr>
          <w:ilvl w:val="0"/>
          <w:numId w:val="1001"/>
        </w:numPr>
        <w:pStyle w:val="Compact"/>
      </w:pPr>
      <w:r>
        <w:t xml:space="preserve">Tremblay, Michel.</w:t>
      </w:r>
      <w:r>
        <w:t xml:space="preserve"> </w:t>
      </w:r>
      <w:r>
        <w:rPr>
          <w:iCs/>
          <w:i/>
        </w:rPr>
        <w:t xml:space="preserve">Les Belles-Soirées de la vie conjugale</w:t>
      </w:r>
      <w:r>
        <w:t xml:space="preserve">. Montreal: Éditions de Mortagne, 1978.</w:t>
      </w:r>
    </w:p>
    <w:p>
      <w:pPr>
        <w:numPr>
          <w:ilvl w:val="0"/>
          <w:numId w:val="1001"/>
        </w:numPr>
        <w:pStyle w:val="Compact"/>
      </w:pPr>
      <w:r>
        <w:t xml:space="preserve">Cornell, Karen.</w:t>
      </w:r>
      <w:r>
        <w:t xml:space="preserve"> </w:t>
      </w:r>
      <w:r>
        <w:rPr>
          <w:iCs/>
          <w:i/>
        </w:rPr>
        <w:t xml:space="preserve">Bilingualism and the Canadian Theatre: The Case of Montreal</w:t>
      </w:r>
      <w:r>
        <w:t xml:space="preserve">. Toronto: University of Toronto Press, 2015.</w:t>
      </w:r>
    </w:p>
    <w:p>
      <w:pPr>
        <w:numPr>
          <w:ilvl w:val="0"/>
          <w:numId w:val="1001"/>
        </w:numPr>
        <w:pStyle w:val="Compact"/>
      </w:pPr>
      <w:r>
        <w:t xml:space="preserve">Montreal Arts Council. "The Role of Actors in Multicultural Theatre."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Montreal-Based Actors</w:t>
      </w:r>
    </w:p>
    <w:p>
      <w:pPr>
        <w:pStyle w:val="BodyText"/>
      </w:pPr>
      <w:r>
        <w:rPr>
          <w:bCs/>
          <w:b/>
        </w:rPr>
        <w:t xml:space="preserve">Appendix B:</w:t>
      </w:r>
      <w:r>
        <w:t xml:space="preserve"> </w:t>
      </w:r>
      <w:r>
        <w:t xml:space="preserve">Analysis of Stage Productions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Canadian Theatre</dc:title>
  <dc:creator/>
  <dc:language>en</dc:language>
  <cp:keywords/>
  <dcterms:created xsi:type="dcterms:W3CDTF">2026-07-14T21:36:11Z</dcterms:created>
  <dcterms:modified xsi:type="dcterms:W3CDTF">2026-07-14T21:36:11Z</dcterms:modified>
</cp:coreProperties>
</file>

<file path=docProps/custom.xml><?xml version="1.0" encoding="utf-8"?>
<Properties xmlns="http://schemas.openxmlformats.org/officeDocument/2006/custom-properties" xmlns:vt="http://schemas.openxmlformats.org/officeDocument/2006/docPropsVTypes"/>
</file>