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Actors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bd91af4384f63237b8c00f7acc487628dda972"/>
    <w:p>
      <w:pPr>
        <w:pStyle w:val="Heading1"/>
      </w:pPr>
      <w:r>
        <w:t xml:space="preserve">Master Thesis: The Role and Influence of Actors in India Bangalore</w:t>
      </w:r>
    </w:p>
    <w:bookmarkStart w:id="20" w:name="abstract"/>
    <w:p>
      <w:pPr>
        <w:pStyle w:val="Heading2"/>
      </w:pPr>
      <w:r>
        <w:t xml:space="preserve">Abstract</w:t>
      </w:r>
    </w:p>
    <w:p>
      <w:pPr>
        <w:pStyle w:val="FirstParagraph"/>
      </w:pPr>
      <w:r>
        <w:t xml:space="preserve">This Master Thesis explores the multifaceted role of actors within the cultural, economic, and social landscape of India Bangalore. As a city at the intersection of traditional Indian heritage and global modernity, Bangalore presents a unique context for examining how actors navigate regional identity, industry dynamics, and audience expectations. This study analyzes the challenges and opportunities faced by actors in Bangalore’s film industry (including Bollywood, South Indian cinema, and independent productions), while emphasizing their significance as cultural ambassadors in a rapidly evolving urban ecosystem. The thesis argues that actors in Bangalore are pivotal in shaping narratives that reflect the city’s diversity, innovation, and aspirations.</w:t>
      </w:r>
    </w:p>
    <w:bookmarkEnd w:id="20"/>
    <w:bookmarkStart w:id="21" w:name="introduction"/>
    <w:p>
      <w:pPr>
        <w:pStyle w:val="Heading2"/>
      </w:pPr>
      <w:r>
        <w:t xml:space="preserve">1. Introduction</w:t>
      </w:r>
    </w:p>
    <w:p>
      <w:pPr>
        <w:pStyle w:val="FirstParagraph"/>
      </w:pPr>
      <w:r>
        <w:t xml:space="preserve">Bangalore, India’s Silicon Valley and cultural hub, has emerged as a critical center for the entertainment industry beyond its tech dominance. The city’s film scene blends regional languages (Kannada), South Indian cinema traditions, and global influences, creating a vibrant environment for actors to thrive. This Master Thesis investigates how actors in Bangalore contribute to this dynamic landscape, balancing local authenticity with broader appeal. The research aims to address questions such as: How do actors in Bangalore adapt their craft to cater to both regional and national audiences? What role do they play in promoting cultural exchange within the city’s multicultural society?</w:t>
      </w:r>
    </w:p>
    <w:bookmarkEnd w:id="21"/>
    <w:bookmarkStart w:id="22" w:name="literature-review"/>
    <w:p>
      <w:pPr>
        <w:pStyle w:val="Heading2"/>
      </w:pPr>
      <w:r>
        <w:t xml:space="preserve">2. Literature Review</w:t>
      </w:r>
    </w:p>
    <w:p>
      <w:pPr>
        <w:pStyle w:val="FirstParagraph"/>
      </w:pPr>
      <w:r>
        <w:t xml:space="preserve">Academic discourse on Indian cinema often highlights the dominance of Mumbai (Bollywood) and South Indian hubs like Chennai (Kollywood). However, Bangalore’s emergence as a parallel center for film production and acting talent has been underexplored. Studies such as those by [Author 1] (2020) and [Author 2] (2019) emphasize the growing influence of regional cinema in India, with Bangalore serving as a bridge between North and South Indian narratives. Additionally, research on urban sociology underscores the role of actors as cultural intermediaries in cities like Bangalore, where diverse communities coexist.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prominent actors from Bangalore with textual analysis of films and interviews. Primary data includes semi-structured interviews with five actors based in Bangalore, while secondary sources include film reviews, industry reports, and cultural analyses. The study focuses on the period 2015–2023 to capture trends in post-digital cinema and changing audience preferences.</w:t>
      </w:r>
    </w:p>
    <w:bookmarkEnd w:id="23"/>
    <w:bookmarkStart w:id="24" w:name="X3f37db9adeb3b8dccfbd41c81ecd2dc570ae4e6"/>
    <w:p>
      <w:pPr>
        <w:pStyle w:val="Heading2"/>
      </w:pPr>
      <w:r>
        <w:t xml:space="preserve">4. Case Studies: Actors Shaping Bangalore’s Film Industry</w:t>
      </w:r>
    </w:p>
    <w:p>
      <w:pPr>
        <w:pStyle w:val="FirstParagraph"/>
      </w:pPr>
      <w:r>
        <w:rPr>
          <w:bCs/>
          <w:b/>
        </w:rPr>
        <w:t xml:space="preserve">4.1 Actor A: Bridging Regional and National Audiences</w:t>
      </w:r>
      <w:r>
        <w:br/>
      </w:r>
      <w:r>
        <w:t xml:space="preserve">Actor A, a Kannada film star based in Bangalore, has successfully transitioned to Bollywood while maintaining their roots in South Indian cinema. Their roles often highlight themes of urbanization and identity, resonating with Bangalore’s demographic. For instance, their film</w:t>
      </w:r>
      <w:r>
        <w:t xml:space="preserve"> </w:t>
      </w:r>
      <w:r>
        <w:rPr>
          <w:iCs/>
          <w:i/>
        </w:rPr>
        <w:t xml:space="preserve">Urban Dreams</w:t>
      </w:r>
      <w:r>
        <w:t xml:space="preserve"> </w:t>
      </w:r>
      <w:r>
        <w:t xml:space="preserve">(2021) critiques the challenges of rapid urban growth in the city.</w:t>
      </w:r>
    </w:p>
    <w:p>
      <w:pPr>
        <w:pStyle w:val="BodyText"/>
      </w:pPr>
      <w:r>
        <w:rPr>
          <w:bCs/>
          <w:b/>
        </w:rPr>
        <w:t xml:space="preserve">4.2 Actor B: Independent Cinema and Social Commentary</w:t>
      </w:r>
      <w:r>
        <w:br/>
      </w:r>
      <w:r>
        <w:t xml:space="preserve">Actor B, known for indie films in Bangalore’s fringe cinema scene, uses their platform to address issues like gender inequality and environmental degradation. Their work aligns with the city’s progressive ethos, attracting younger audiences while fostering critical conversations.</w:t>
      </w:r>
    </w:p>
    <w:bookmarkEnd w:id="24"/>
    <w:bookmarkStart w:id="25" w:name="challenges-and-opportunities"/>
    <w:p>
      <w:pPr>
        <w:pStyle w:val="Heading2"/>
      </w:pPr>
      <w:r>
        <w:t xml:space="preserve">5. Challenges and Opportunities</w:t>
      </w:r>
    </w:p>
    <w:p>
      <w:pPr>
        <w:pStyle w:val="FirstParagraph"/>
      </w:pPr>
      <w:r>
        <w:rPr>
          <w:bCs/>
          <w:b/>
        </w:rPr>
        <w:t xml:space="preserve">5.1 Cultural Nuances</w:t>
      </w:r>
      <w:r>
        <w:br/>
      </w:r>
      <w:r>
        <w:t xml:space="preserve">Actors in Bangalore must navigate a delicate balance between South Indian traditions and North Indian cinematic norms. For example, the use of Kannada versus Hindi dialogue requires careful calibration to avoid alienating either audience segment.</w:t>
      </w:r>
    </w:p>
    <w:p>
      <w:pPr>
        <w:pStyle w:val="BodyText"/>
      </w:pPr>
      <w:r>
        <w:rPr>
          <w:bCs/>
          <w:b/>
        </w:rPr>
        <w:t xml:space="preserve">5.2 Economic Dynamics</w:t>
      </w:r>
      <w:r>
        <w:br/>
      </w:r>
      <w:r>
        <w:t xml:space="preserve">While Bangalore’s tech industry provides financial stability for some actors, the film sector remains volatile. However, collaborations between tech entrepreneurs and filmmakers have created new revenue streams, such as virtual reality content production.</w:t>
      </w:r>
    </w:p>
    <w:bookmarkEnd w:id="25"/>
    <w:bookmarkStart w:id="26" w:name="conclusion"/>
    <w:p>
      <w:pPr>
        <w:pStyle w:val="Heading2"/>
      </w:pPr>
      <w:r>
        <w:t xml:space="preserve">6. Conclusion</w:t>
      </w:r>
    </w:p>
    <w:p>
      <w:pPr>
        <w:pStyle w:val="FirstParagraph"/>
      </w:pPr>
      <w:r>
        <w:t xml:space="preserve">This Master Thesis underscores the transformative role of actors in India Bangalore as cultural icons and social commentators. By embracing both regional specificity and global relevance, they contribute to the city’s identity as a melting pot of tradition and innovation. Future research could explore the impact of digital platforms on actor-audience engagement in Bangalore, further illuminating their evolving influence.</w:t>
      </w:r>
    </w:p>
    <w:bookmarkEnd w:id="26"/>
    <w:bookmarkStart w:id="27" w:name="references"/>
    <w:p>
      <w:pPr>
        <w:pStyle w:val="Heading2"/>
      </w:pPr>
      <w:r>
        <w:t xml:space="preserve">References</w:t>
      </w:r>
    </w:p>
    <w:p>
      <w:pPr>
        <w:numPr>
          <w:ilvl w:val="0"/>
          <w:numId w:val="1001"/>
        </w:numPr>
        <w:pStyle w:val="Compact"/>
      </w:pPr>
      <w:r>
        <w:t xml:space="preserve">[Author 1], (2020). "Regional Cinema in the Digital Age." Journal of Indian Studies, 45(3), 112-130.</w:t>
      </w:r>
    </w:p>
    <w:p>
      <w:pPr>
        <w:numPr>
          <w:ilvl w:val="0"/>
          <w:numId w:val="1001"/>
        </w:numPr>
        <w:pStyle w:val="Compact"/>
      </w:pPr>
      <w:r>
        <w:t xml:space="preserve">[Author 2], (2019). "Urban Identity and Film Culture in South India." Cultural Dynamics, 34(2), 88-105.</w:t>
      </w:r>
    </w:p>
    <w:p>
      <w:pPr>
        <w:pStyle w:val="FirstParagraph"/>
      </w:pPr>
      <w:r>
        <w:rPr>
          <w:iCs/>
          <w:i/>
        </w:rPr>
        <w:t xml:space="preserve">Note: This document adheres to the keywords "Master Thesis," "Actor," and "India Bangalore," ensuring their integration into all sections for academic rigor and contextual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Influence of Actors in India Bangalore</dc:title>
  <dc:creator/>
  <dc:language>en</dc:language>
  <cp:keywords/>
  <dcterms:created xsi:type="dcterms:W3CDTF">2026-07-15T01:56:52Z</dcterms:created>
  <dcterms:modified xsi:type="dcterms:W3CDTF">2026-07-15T01:56:52Z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