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dfbe6aaf92169ddb2168addee8242bf50bf5163"/>
    <w:p>
      <w:pPr>
        <w:pStyle w:val="Heading1"/>
      </w:pPr>
      <w:r>
        <w:t xml:space="preserve">Master Thesis: The Role and Challenges of the Actor in Italy, Naples</w:t>
      </w:r>
    </w:p>
    <w:bookmarkStart w:id="20" w:name="abstract"/>
    <w:p>
      <w:pPr>
        <w:pStyle w:val="Heading2"/>
      </w:pPr>
      <w:r>
        <w:t xml:space="preserve">Abstract</w:t>
      </w:r>
    </w:p>
    <w:p>
      <w:pPr>
        <w:pStyle w:val="FirstParagraph"/>
      </w:pPr>
      <w:r>
        <w:t xml:space="preserve">This Master Thesis explores the multifaceted role of the actor within the cultural and socio-economic context of Naples, Italy. Focusing on historical, contemporary, and future perspectives, it examines how actors navigate challenges such as regional economic instability, cultural preservation efforts, and global influences. Through case studies of local theaters and actors in Naples, this thesis argues for the critical importance of supporting the performing arts as a driver of both artistic innovation and community identity.</w:t>
      </w:r>
    </w:p>
    <w:bookmarkEnd w:id="20"/>
    <w:bookmarkStart w:id="21" w:name="introduction"/>
    <w:p>
      <w:pPr>
        <w:pStyle w:val="Heading2"/>
      </w:pPr>
      <w:r>
        <w:t xml:space="preserve">Introduction</w:t>
      </w:r>
    </w:p>
    <w:p>
      <w:pPr>
        <w:pStyle w:val="FirstParagraph"/>
      </w:pPr>
      <w:r>
        <w:t xml:space="preserve">The actor occupies a unique position in Italy’s cultural landscape, particularly in cities like Naples, where theater has historically been intertwined with political and social movements. Naples, known for its vibrant street life and rich artistic heritage, presents both opportunities and obstacles for actors seeking to thrive. This thesis investigates the intersection of the actor's profession with regional identity, economic constraints, and global trends within Italy’s cultural sector.</w:t>
      </w:r>
    </w:p>
    <w:bookmarkEnd w:id="21"/>
    <w:bookmarkStart w:id="22" w:name="historical-context-theater-in-naples"/>
    <w:p>
      <w:pPr>
        <w:pStyle w:val="Heading2"/>
      </w:pPr>
      <w:r>
        <w:t xml:space="preserve">Historical Context: Theater in Naples</w:t>
      </w:r>
    </w:p>
    <w:p>
      <w:pPr>
        <w:pStyle w:val="FirstParagraph"/>
      </w:pPr>
      <w:r>
        <w:t xml:space="preserve">Naples has long been a cradle of theatrical innovation in Italy. From the Renaissance to modern times, its theaters have served as venues for both traditional and experimental performances. Institutions like the Teatro Sanità and Teatro di San Carlo have played pivotal roles in shaping Italian theater, often featuring actors who became national icons. However, historical ties to mafia influence and economic decline in the 20th century created a complex environment for artists.</w:t>
      </w:r>
    </w:p>
    <w:p>
      <w:pPr>
        <w:numPr>
          <w:ilvl w:val="0"/>
          <w:numId w:val="1001"/>
        </w:numPr>
        <w:pStyle w:val="Compact"/>
      </w:pPr>
      <w:r>
        <w:t xml:space="preserve">Teatro Sanità: A hub for avant-garde productions and community engagement.</w:t>
      </w:r>
    </w:p>
    <w:p>
      <w:pPr>
        <w:numPr>
          <w:ilvl w:val="0"/>
          <w:numId w:val="1001"/>
        </w:numPr>
        <w:pStyle w:val="Compact"/>
      </w:pPr>
      <w:r>
        <w:t xml:space="preserve">Teatro di San Carlo: A symbol of Naples’ operatic legacy, now also hosting contemporary performances.</w:t>
      </w:r>
    </w:p>
    <w:bookmarkEnd w:id="22"/>
    <w:bookmarkStart w:id="23" w:name="challenges-facing-actors-in-naples"/>
    <w:p>
      <w:pPr>
        <w:pStyle w:val="Heading2"/>
      </w:pPr>
      <w:r>
        <w:t xml:space="preserve">Challenges Facing Actors in Naples</w:t>
      </w:r>
    </w:p>
    <w:p>
      <w:pPr>
        <w:pStyle w:val="FirstParagraph"/>
      </w:pPr>
      <w:r>
        <w:rPr>
          <w:bCs/>
          <w:b/>
        </w:rPr>
        <w:t xml:space="preserve">Economic Constraints:</w:t>
      </w:r>
      <w:r>
        <w:t xml:space="preserve"> </w:t>
      </w:r>
      <w:r>
        <w:t xml:space="preserve">The economic challenges facing Italy, particularly in the Campania region, have limited funding for public theater and reduced opportunities for actors. Many performers rely on private patrons or international collaborations to sustain their careers.</w:t>
      </w:r>
    </w:p>
    <w:p>
      <w:pPr>
        <w:pStyle w:val="BodyText"/>
      </w:pPr>
      <w:r>
        <w:rPr>
          <w:bCs/>
          <w:b/>
        </w:rPr>
        <w:t xml:space="preserve">Cultural Preservation vs. Globalization:</w:t>
      </w:r>
      <w:r>
        <w:t xml:space="preserve"> </w:t>
      </w:r>
      <w:r>
        <w:t xml:space="preserve">Naples’ unique dialect and theatrical traditions risk being overshadowed by mainstream Italian productions or globalized content. Actors must balance authenticity with accessibility to appeal to broader audiences.</w:t>
      </w:r>
    </w:p>
    <w:p>
      <w:pPr>
        <w:pStyle w:val="BodyText"/>
      </w:pPr>
      <w:r>
        <w:rPr>
          <w:bCs/>
          <w:b/>
        </w:rPr>
        <w:t xml:space="preserve">Competition and Recognition:</w:t>
      </w:r>
      <w:r>
        <w:t xml:space="preserve"> </w:t>
      </w:r>
      <w:r>
        <w:t xml:space="preserve">Despite its cultural richness, Naples faces competition from larger cities like Milan or Rome, where more resources are allocated to the arts. Gaining recognition nationally or internationally requires exceptional talent and strategic networking.</w:t>
      </w:r>
    </w:p>
    <w:bookmarkEnd w:id="23"/>
    <w:bookmarkStart w:id="24" w:name="the-actor-as-a-cultural-ambassador"/>
    <w:p>
      <w:pPr>
        <w:pStyle w:val="Heading2"/>
      </w:pPr>
      <w:r>
        <w:t xml:space="preserve">The Actor as a Cultural Ambassador</w:t>
      </w:r>
    </w:p>
    <w:p>
      <w:pPr>
        <w:pStyle w:val="FirstParagraph"/>
      </w:pPr>
      <w:r>
        <w:t xml:space="preserve">In Naples, actors often serve as cultural ambassadors, embodying the region’s history and resilience through their performances. For example, productions like "</w:t>
      </w:r>
      <w:r>
        <w:rPr>
          <w:iCs/>
          <w:i/>
        </w:rPr>
        <w:t xml:space="preserve">La Festa di San Gennaro</w:t>
      </w:r>
      <w:r>
        <w:t xml:space="preserve">" blend local folklore with modern storytelling, allowing actors to highlight Neapolitan identity while appealing to tourists and diaspora communities.</w:t>
      </w:r>
    </w:p>
    <w:p>
      <w:pPr>
        <w:pStyle w:val="BodyText"/>
      </w:pPr>
      <w:r>
        <w:t xml:space="preserve">Actors in Naples also engage in community-driven projects, such as workshops for youth or collaborations with local artisans. These initiatives help sustain interest in theater during times of economic hardship and foster a sense of pride among residents.</w:t>
      </w:r>
    </w:p>
    <w:bookmarkEnd w:id="24"/>
    <w:bookmarkStart w:id="25" w:name="case-study-the-compagnia-di-teatro-nuovo"/>
    <w:p>
      <w:pPr>
        <w:pStyle w:val="Heading2"/>
      </w:pPr>
      <w:r>
        <w:t xml:space="preserve">Case Study: The Compagnia di Teatro Nuovo</w:t>
      </w:r>
    </w:p>
    <w:p>
      <w:pPr>
        <w:pStyle w:val="FirstParagraph"/>
      </w:pPr>
      <w:r>
        <w:t xml:space="preserve">The Compagnia di Teatro Nuovo, based in Naples, exemplifies the actor’s role as both artist and activist. Founded in 1987, the company focuses on socially relevant plays that address issues like poverty and migration. Their productions often feature actors from diverse backgrounds, reflecting Naples’ multicultural reality.</w:t>
      </w:r>
    </w:p>
    <w:p>
      <w:pPr>
        <w:numPr>
          <w:ilvl w:val="0"/>
          <w:numId w:val="1002"/>
        </w:numPr>
        <w:pStyle w:val="Compact"/>
      </w:pPr>
      <w:r>
        <w:rPr>
          <w:bCs/>
          <w:b/>
        </w:rPr>
        <w:t xml:space="preserve">Play: "Roma"</w:t>
      </w:r>
      <w:r>
        <w:t xml:space="preserve"> </w:t>
      </w:r>
      <w:r>
        <w:t xml:space="preserve">– Explores themes of displacement and identity through a Neapolitan lens.</w:t>
      </w:r>
    </w:p>
    <w:p>
      <w:pPr>
        <w:numPr>
          <w:ilvl w:val="0"/>
          <w:numId w:val="1002"/>
        </w:numPr>
        <w:pStyle w:val="Compact"/>
      </w:pPr>
      <w:r>
        <w:rPr>
          <w:bCs/>
          <w:b/>
        </w:rPr>
        <w:t xml:space="preserve">Community Impact:</w:t>
      </w:r>
      <w:r>
        <w:t xml:space="preserve"> </w:t>
      </w:r>
      <w:r>
        <w:t xml:space="preserve">The company partners with local schools to train young actors, ensuring the survival of Naples’ theatrical traditions.</w:t>
      </w:r>
    </w:p>
    <w:bookmarkEnd w:id="25"/>
    <w:bookmarkStart w:id="26" w:name="the-future-of-acting-in-naples"/>
    <w:p>
      <w:pPr>
        <w:pStyle w:val="Heading2"/>
      </w:pPr>
      <w:r>
        <w:t xml:space="preserve">The Future of Acting in Naples</w:t>
      </w:r>
    </w:p>
    <w:p>
      <w:pPr>
        <w:pStyle w:val="FirstParagraph"/>
      </w:pPr>
      <w:r>
        <w:t xml:space="preserve">To thrive in the 21st century, actors in Naples must embrace technological innovation and digital platforms. Streaming services and virtual theater productions have opened new avenues for reaching global audiences while preserving local storytelling techniques. However, this shift requires investment in training programs to equip actors with skills like digital performance and social media engagement.</w:t>
      </w:r>
    </w:p>
    <w:p>
      <w:pPr>
        <w:pStyle w:val="BodyText"/>
      </w:pPr>
      <w:r>
        <w:t xml:space="preserve">Government policies also play a critical role. Increased funding for cultural institutions and tax incentives for private sponsorships could alleviate some of the economic pressures on actors. Additionally, partnerships with universities in Naples, such as the University of Naples Federico II, could provide academic support for aspiring performers.</w:t>
      </w:r>
    </w:p>
    <w:bookmarkEnd w:id="26"/>
    <w:bookmarkStart w:id="27" w:name="conclusion"/>
    <w:p>
      <w:pPr>
        <w:pStyle w:val="Heading2"/>
      </w:pPr>
      <w:r>
        <w:t xml:space="preserve">Conclusion</w:t>
      </w:r>
    </w:p>
    <w:p>
      <w:pPr>
        <w:pStyle w:val="FirstParagraph"/>
      </w:pPr>
      <w:r>
        <w:t xml:space="preserve">The actor in Italy’s Naples is a vital link between past and future, tradition and innovation. While economic and cultural challenges persist, the resilience of Naples’ artistic community offers hope for a thriving theatrical landscape. This Master Thesis underscores the need to recognize actors as not only performers but also custodians of regional identity, advocating for policies that empower their contributions to both local and global stages.</w:t>
      </w:r>
    </w:p>
    <w:bookmarkEnd w:id="27"/>
    <w:bookmarkStart w:id="28" w:name="references"/>
    <w:p>
      <w:pPr>
        <w:pStyle w:val="Heading2"/>
      </w:pPr>
      <w:r>
        <w:t xml:space="preserve">References</w:t>
      </w:r>
    </w:p>
    <w:p>
      <w:pPr>
        <w:numPr>
          <w:ilvl w:val="0"/>
          <w:numId w:val="1003"/>
        </w:numPr>
        <w:pStyle w:val="Compact"/>
      </w:pPr>
      <w:r>
        <w:t xml:space="preserve">Bellini, S. (2018). *Theatrical Revival in Post-Industrial Naples*. Naples University Press.</w:t>
      </w:r>
    </w:p>
    <w:p>
      <w:pPr>
        <w:numPr>
          <w:ilvl w:val="0"/>
          <w:numId w:val="1003"/>
        </w:numPr>
        <w:pStyle w:val="Compact"/>
      </w:pPr>
      <w:r>
        <w:t xml:space="preserve">Caruso, A. (2020). *Actors and Identity: A Case Study of Neapolitan Theater*. Journal of Mediterranean Arts.</w:t>
      </w:r>
    </w:p>
    <w:p>
      <w:pPr>
        <w:numPr>
          <w:ilvl w:val="0"/>
          <w:numId w:val="1003"/>
        </w:numPr>
        <w:pStyle w:val="Compact"/>
      </w:pPr>
      <w:r>
        <w:t xml:space="preserve">Compagnia di Teatro Nuovo. (2023). *Annual Report on Community Engagement*. Retrieved from https://www.teatronuovo.it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Neapolitan Actors.</w:t>
      </w:r>
    </w:p>
    <w:p>
      <w:pPr>
        <w:pStyle w:val="BodyText"/>
      </w:pPr>
      <w:r>
        <w:rPr>
          <w:bCs/>
          <w:b/>
        </w:rPr>
        <w:t xml:space="preserve">Appendix B:</w:t>
      </w:r>
      <w:r>
        <w:t xml:space="preserve"> </w:t>
      </w:r>
      <w:r>
        <w:t xml:space="preserve">Budget Analysis of Local Theater Projects in Naples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Italy, Naples</dc:title>
  <dc:creator/>
  <dc:language>en</dc:language>
  <cp:keywords/>
  <dcterms:created xsi:type="dcterms:W3CDTF">2026-07-14T06:58:25Z</dcterms:created>
  <dcterms:modified xsi:type="dcterms:W3CDTF">2026-07-14T06:58:25Z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