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c7492628ecb59adf90bdb20085bb5d62e228084"/>
    <w:p>
      <w:pPr>
        <w:pStyle w:val="Heading1"/>
      </w:pPr>
      <w:r>
        <w:t xml:space="preserve">Master Thesis: The Role of the Actor in Kuwait Kuwait City</w:t>
      </w:r>
    </w:p>
    <w:p>
      <w:pPr>
        <w:pStyle w:val="FirstParagraph"/>
      </w:pPr>
      <w:r>
        <w:t xml:space="preserve">This Master Thesis explores the dynamic interplay between the role of an actor and the cultural, historical, and social context of</w:t>
      </w:r>
      <w:r>
        <w:t xml:space="preserve"> </w:t>
      </w:r>
      <w:r>
        <w:rPr>
          <w:bCs/>
          <w:b/>
        </w:rPr>
        <w:t xml:space="preserve">Kuwait Kuwait City</w:t>
      </w:r>
      <w:r>
        <w:t xml:space="preserve">. As a critical subject within Middle Eastern performance studies, this work examines how actors in Kuwait’s capital navigate traditional and modern influences to shape theatrical expressions that resonate with local audiences while engaging with global narratives. The thesis seeks to highlight the significance of the actor as both a cultural ambassador and a transformative figure in Kuwaiti society.</w:t>
      </w:r>
    </w:p>
    <w:bookmarkStart w:id="20" w:name="introduction"/>
    <w:p>
      <w:pPr>
        <w:pStyle w:val="Heading2"/>
      </w:pPr>
      <w:r>
        <w:t xml:space="preserve">1. Introduction</w:t>
      </w:r>
    </w:p>
    <w:p>
      <w:pPr>
        <w:pStyle w:val="FirstParagraph"/>
      </w:pPr>
      <w:r>
        <w:rPr>
          <w:bCs/>
          <w:b/>
        </w:rPr>
        <w:t xml:space="preserve">Kuwait Kuwait City</w:t>
      </w:r>
      <w:r>
        <w:t xml:space="preserve">, the capital of Kuwait, is a vibrant hub where tradition and modernity coexist. This city, known for its rich oil-driven economy and architectural marvels, also holds a unique position in the Arab world as a center for arts and culture. The role of the actor in this environment is pivotal, as it bridges historical narratives with contemporary issues through performance art. This thesis investigates how actors in Kuwait City contribute to national identity, challenge societal norms, and foster cross-cultural dialogue.</w:t>
      </w:r>
    </w:p>
    <w:p>
      <w:pPr>
        <w:pStyle w:val="BodyText"/>
      </w:pPr>
      <w:r>
        <w:t xml:space="preserve">The focus on</w:t>
      </w:r>
      <w:r>
        <w:t xml:space="preserve"> </w:t>
      </w:r>
      <w:r>
        <w:rPr>
          <w:bCs/>
          <w:b/>
        </w:rPr>
        <w:t xml:space="preserve">Actor</w:t>
      </w:r>
      <w:r>
        <w:t xml:space="preserve"> </w:t>
      </w:r>
      <w:r>
        <w:t xml:space="preserve">as a central theme underscores the transformative power of live performance. In Kuwait City, where theater has historically faced censorship and limited institutional support compared to other Gulf nations, the actor’s role becomes even more crucial. This work argues that actors in Kuwait City are not merely performers but cultural commentators who reflect and shape societal change.</w:t>
      </w:r>
    </w:p>
    <w:bookmarkEnd w:id="20"/>
    <w:bookmarkStart w:id="21" w:name="Xbe23ad8754fca22e70f62b18cd968b13a4c7315"/>
    <w:p>
      <w:pPr>
        <w:pStyle w:val="Heading2"/>
      </w:pPr>
      <w:r>
        <w:t xml:space="preserve">2. The Historical Context of Theater in Kuwait</w:t>
      </w:r>
    </w:p>
    <w:p>
      <w:pPr>
        <w:pStyle w:val="FirstParagraph"/>
      </w:pPr>
      <w:r>
        <w:t xml:space="preserve">Theater in</w:t>
      </w:r>
      <w:r>
        <w:t xml:space="preserve"> </w:t>
      </w:r>
      <w:r>
        <w:rPr>
          <w:bCs/>
          <w:b/>
        </w:rPr>
        <w:t xml:space="preserve">Kuwait Kuwait City</w:t>
      </w:r>
      <w:r>
        <w:t xml:space="preserve"> </w:t>
      </w:r>
      <w:r>
        <w:t xml:space="preserve">has evolved through a complex interplay of indigenous traditions, Ottoman influences, and modern Western adaptations. Early forms of performance included traditional Bedouin storytelling and folk dances, but the introduction of European theatrical styles during the 20th century marked a turning point. Post-independence in 1961, Kuwait invested in cultural infrastructure, leading to the establishment of theaters such as Al-Idarat al-Thaqafiyah (The Cultural Authority), which became a platform for both local and international performances.</w:t>
      </w:r>
    </w:p>
    <w:p>
      <w:pPr>
        <w:pStyle w:val="BodyText"/>
      </w:pPr>
      <w:r>
        <w:t xml:space="preserve">However, the political and social landscape of</w:t>
      </w:r>
      <w:r>
        <w:t xml:space="preserve"> </w:t>
      </w:r>
      <w:r>
        <w:rPr>
          <w:bCs/>
          <w:b/>
        </w:rPr>
        <w:t xml:space="preserve">Kuwait Kuwait City</w:t>
      </w:r>
      <w:r>
        <w:t xml:space="preserve"> </w:t>
      </w:r>
      <w:r>
        <w:t xml:space="preserve">has often dictated the boundaries within which actors operate. Censorship laws, religious conservatism, and societal expectations have historically constrained theatrical content. This thesis contends that despite these challenges, actors in Kuwait City have found innovative ways to express dissent or critique through subtle performances, thereby becoming silent yet powerful agents of change.</w:t>
      </w:r>
    </w:p>
    <w:bookmarkEnd w:id="21"/>
    <w:bookmarkStart w:id="22" w:name="the-actor-as-a-cultural-catalyst"/>
    <w:p>
      <w:pPr>
        <w:pStyle w:val="Heading2"/>
      </w:pPr>
      <w:r>
        <w:t xml:space="preserve">3. The Actor as a Cultural Catalyst</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Kuwait Kuwait City</w:t>
      </w:r>
      <w:r>
        <w:t xml:space="preserve"> </w:t>
      </w:r>
      <w:r>
        <w:t xml:space="preserve">occupies a unique space between tradition and modernity. Their role extends beyond entertainment to include social commentary, political critique, and community engagement. For instance, plays addressing issues such as gender equality, economic disparity, or the impact of globalization have gained traction in recent years. These performances are often met with polarized reactions from audiences who are both intrigued by the boldness of such themes and wary of perceived transgressions.</w:t>
      </w:r>
    </w:p>
    <w:p>
      <w:pPr>
        <w:pStyle w:val="BodyText"/>
      </w:pPr>
      <w:r>
        <w:t xml:space="preserve">Moreover, the actor’s ability to embody diverse characters—from historical figures to fictional personas—enables them to explore universal human experiences while anchoring these narratives in Kuwaiti culture. This duality allows actors to create a dialogue between local and global audiences, reinforcing</w:t>
      </w:r>
      <w:r>
        <w:t xml:space="preserve"> </w:t>
      </w:r>
      <w:r>
        <w:rPr>
          <w:bCs/>
          <w:b/>
        </w:rPr>
        <w:t xml:space="preserve">Kuwait Kuwait City</w:t>
      </w:r>
      <w:r>
        <w:t xml:space="preserve"> </w:t>
      </w:r>
      <w:r>
        <w:t xml:space="preserve">as a crossroads of cultural exchange.</w:t>
      </w:r>
    </w:p>
    <w:bookmarkEnd w:id="22"/>
    <w:bookmarkStart w:id="23" w:name="X5883e10b83389b576937c5172d8d431de6e1b5b"/>
    <w:p>
      <w:pPr>
        <w:pStyle w:val="Heading2"/>
      </w:pPr>
      <w:r>
        <w:t xml:space="preserve">4. Challenges Faced by Actors in Kuwait City</w:t>
      </w:r>
    </w:p>
    <w:p>
      <w:pPr>
        <w:pStyle w:val="FirstParagraph"/>
      </w:pPr>
      <w:r>
        <w:t xml:space="preserve">Despite their cultural significance, actors in</w:t>
      </w:r>
      <w:r>
        <w:t xml:space="preserve"> </w:t>
      </w:r>
      <w:r>
        <w:rPr>
          <w:bCs/>
          <w:b/>
        </w:rPr>
        <w:t xml:space="preserve">Kuwait Kuwait City</w:t>
      </w:r>
      <w:r>
        <w:t xml:space="preserve"> </w:t>
      </w:r>
      <w:r>
        <w:t xml:space="preserve">face several challenges. The lack of sustained funding for the arts, limited public spaces for performances, and a societal preference for entertainment over political or social discourse create an inhospitable environment. Additionally, actors often grapple with the tension between preserving traditional values and experimenting with avant-garde styles.</w:t>
      </w:r>
    </w:p>
    <w:p>
      <w:pPr>
        <w:pStyle w:val="BodyText"/>
      </w:pPr>
      <w:r>
        <w:t xml:space="preserve">The gender dynamics in Kuwaiti society further complicate matters. Female actors may encounter stricter scrutiny than their male counterparts, especially when portraying roles that challenge conservative norms. This thesis highlights how these challenges shape the creative process of actors, often leading to self-censorship or innovative solutions to bypass restrictions.</w:t>
      </w:r>
    </w:p>
    <w:bookmarkEnd w:id="23"/>
    <w:bookmarkStart w:id="24" w:name="case-studies-actors-and-their-impact"/>
    <w:p>
      <w:pPr>
        <w:pStyle w:val="Heading2"/>
      </w:pPr>
      <w:r>
        <w:t xml:space="preserve">5. Case Studies: Actors and Their Impact</w:t>
      </w:r>
    </w:p>
    <w:p>
      <w:pPr>
        <w:pStyle w:val="FirstParagraph"/>
      </w:pPr>
      <w:r>
        <w:t xml:space="preserve">To illustrate the role of actors in</w:t>
      </w:r>
      <w:r>
        <w:t xml:space="preserve"> </w:t>
      </w:r>
      <w:r>
        <w:rPr>
          <w:bCs/>
          <w:b/>
        </w:rPr>
        <w:t xml:space="preserve">Kuwait Kuwait City</w:t>
      </w:r>
      <w:r>
        <w:t xml:space="preserve">, this section examines two case studies. First, the work of [Name], a prominent actor known for their roles in critically acclaimed plays that critique corruption and inequality. Their performances have sparked public debates, showcasing how actors can influence societal discourse.</w:t>
      </w:r>
    </w:p>
    <w:p>
      <w:pPr>
        <w:pStyle w:val="BodyText"/>
      </w:pPr>
      <w:r>
        <w:t xml:space="preserve">Second, the contributions of [Name], a female actor who pioneered gender-fluid roles in Kuwaiti theater. Her work has not only challenged traditional perceptions of gender but also inspired younger generations to pursue acting as a profession. These examples underscore the transformative potential of</w:t>
      </w:r>
      <w:r>
        <w:t xml:space="preserve"> </w:t>
      </w:r>
      <w:r>
        <w:rPr>
          <w:bCs/>
          <w:b/>
        </w:rPr>
        <w:t xml:space="preserve">Actor</w:t>
      </w:r>
      <w:r>
        <w:t xml:space="preserve">s in shaping</w:t>
      </w:r>
      <w:r>
        <w:t xml:space="preserve"> </w:t>
      </w:r>
      <w:r>
        <w:rPr>
          <w:bCs/>
          <w:b/>
        </w:rPr>
        <w:t xml:space="preserve">Kuwait Kuwait City</w:t>
      </w:r>
      <w:r>
        <w:t xml:space="preserve">’s cultural identity.</w:t>
      </w:r>
    </w:p>
    <w:bookmarkEnd w:id="24"/>
    <w:bookmarkStart w:id="25" w:name="conclusion"/>
    <w:p>
      <w:pPr>
        <w:pStyle w:val="Heading2"/>
      </w:pPr>
      <w:r>
        <w:t xml:space="preserve">6. Conclusion</w:t>
      </w:r>
    </w:p>
    <w:p>
      <w:pPr>
        <w:pStyle w:val="FirstParagraph"/>
      </w:pPr>
      <w:r>
        <w:t xml:space="preserve">This Master Thesis has sought to illuminate the multifaceted role of the</w:t>
      </w:r>
      <w:r>
        <w:t xml:space="preserve"> </w:t>
      </w:r>
      <w:r>
        <w:rPr>
          <w:bCs/>
          <w:b/>
        </w:rPr>
        <w:t xml:space="preserve">Actor</w:t>
      </w:r>
      <w:r>
        <w:t xml:space="preserve"> </w:t>
      </w:r>
      <w:r>
        <w:t xml:space="preserve">within</w:t>
      </w:r>
      <w:r>
        <w:t xml:space="preserve"> </w:t>
      </w:r>
      <w:r>
        <w:rPr>
          <w:bCs/>
          <w:b/>
        </w:rPr>
        <w:t xml:space="preserve">Kuwait Kuwait City</w:t>
      </w:r>
      <w:r>
        <w:t xml:space="preserve">. By analyzing historical, cultural, and social dimensions, it argues that actors are vital to preserving national heritage while pushing boundaries in an ever-evolving world. Their work reflects the complexities of living in a society where tradition and modernity collide.</w:t>
      </w:r>
    </w:p>
    <w:p>
      <w:pPr>
        <w:pStyle w:val="BodyText"/>
      </w:pPr>
      <w:r>
        <w:t xml:space="preserve">As</w:t>
      </w:r>
      <w:r>
        <w:t xml:space="preserve"> </w:t>
      </w:r>
      <w:r>
        <w:rPr>
          <w:bCs/>
          <w:b/>
        </w:rPr>
        <w:t xml:space="preserve">Kuwait Kuwait City</w:t>
      </w:r>
      <w:r>
        <w:t xml:space="preserve"> </w:t>
      </w:r>
      <w:r>
        <w:t xml:space="preserve">continues to grow as a cultural capital, the role of the actor will remain indispensable. Future research should focus on expanding institutional support for theater, fostering collaborations with international artists, and ensuring that actors have the freedom to explore themes that resonate with both local and global audiences. This thesis hopes to contribute to a deeper understanding of how art can shape identity and inspire change in</w:t>
      </w:r>
      <w:r>
        <w:t xml:space="preserve"> </w:t>
      </w:r>
      <w:r>
        <w:rPr>
          <w:bCs/>
          <w:b/>
        </w:rPr>
        <w:t xml:space="preserve">Kuwait Kuwait City</w:t>
      </w:r>
      <w:r>
        <w:t xml:space="preserve">.</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Kuwait Kuwait City</dc:title>
  <dc:creator/>
  <dc:language>en</dc:language>
  <cp:keywords/>
  <dcterms:created xsi:type="dcterms:W3CDTF">2026-07-14T04:15:49Z</dcterms:created>
  <dcterms:modified xsi:type="dcterms:W3CDTF">2026-07-14T04:15:49Z</dcterms:modified>
</cp:coreProperties>
</file>

<file path=docProps/custom.xml><?xml version="1.0" encoding="utf-8"?>
<Properties xmlns="http://schemas.openxmlformats.org/officeDocument/2006/custom-properties" xmlns:vt="http://schemas.openxmlformats.org/officeDocument/2006/docPropsVTypes"/>
</file>