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Agent</w:t>
      </w:r>
      <w:r>
        <w:t xml:space="preserve"> </w:t>
      </w:r>
      <w:r>
        <w:t xml:space="preserve">in</w:t>
      </w:r>
      <w:r>
        <w:t xml:space="preserve"> </w:t>
      </w:r>
      <w:r>
        <w:t xml:space="preserve">Mexico</w:t>
      </w:r>
      <w:r>
        <w:t xml:space="preserve"> </w:t>
      </w:r>
      <w:r>
        <w:t xml:space="preserve">City,</w:t>
      </w:r>
      <w:r>
        <w:t xml:space="preserve"> </w:t>
      </w:r>
      <w:r>
        <w:t xml:space="preserve">Mexico</w:t>
      </w:r>
    </w:p>
    <w:bookmarkStart w:id="29" w:name="Xb811783381c06a42d0af99494ce2566a6fa1ad8"/>
    <w:p>
      <w:pPr>
        <w:pStyle w:val="Heading1"/>
      </w:pPr>
      <w:r>
        <w:t xml:space="preserve">Master Thesis: The Actor as a Cultural Agent in Mexico City, Mexico</w:t>
      </w:r>
    </w:p>
    <w:bookmarkStart w:id="20" w:name="abstract"/>
    <w:p>
      <w:pPr>
        <w:pStyle w:val="Heading2"/>
      </w:pPr>
      <w:r>
        <w:t xml:space="preserve">Abstract</w:t>
      </w:r>
    </w:p>
    <w:p>
      <w:pPr>
        <w:pStyle w:val="FirstParagraph"/>
      </w:pPr>
      <w:r>
        <w:t xml:space="preserve">This Master Thesis explores the role of the actor as a cultural agent within the dynamic and multifaceted urban landscape of Mexico City, Mexico. By examining the interplay between artistic practice, sociopolitical context, and economic structures in one of Latin America's most influential cities, this study highlights how actors navigate challenges and opportunities unique to Mexico City. Through qualitative research methods—including interviews with professional actors, case studies of theater companies, and analysis of public performances—the thesis argues that the actor is not merely a performer but a critical participant in shaping cultural identity, social dialogue, and urban transformation in Mexico City.</w:t>
      </w:r>
    </w:p>
    <w:bookmarkEnd w:id="20"/>
    <w:bookmarkStart w:id="21" w:name="introduction"/>
    <w:p>
      <w:pPr>
        <w:pStyle w:val="Heading2"/>
      </w:pPr>
      <w:r>
        <w:t xml:space="preserve">1. Introduction</w:t>
      </w:r>
    </w:p>
    <w:p>
      <w:pPr>
        <w:pStyle w:val="FirstParagraph"/>
      </w:pPr>
      <w:r>
        <w:t xml:space="preserve">Mexico City stands as a global hub of creativity, where the actor operates at the intersection of tradition and innovation. As one of the world's most populous cities, it houses a diverse ecosystem of theaters, film studios, and cultural institutions that define Mexico’s artistic identity. This Master Thesis seeks to understand how actors in Mexico City contribute to this vibrant cultural fabric while confronting systemic issues such as limited funding for the arts, competition for roles, and the pressures of commercial versus experimental work. The thesis is structured around three core questions: How does the actor function as a cultural agent in Mexico City? What challenges do actors face in this urban context? And how can institutional and community support empower actors to thrive?</w:t>
      </w:r>
    </w:p>
    <w:bookmarkEnd w:id="21"/>
    <w:bookmarkStart w:id="22" w:name="literature-review"/>
    <w:p>
      <w:pPr>
        <w:pStyle w:val="Heading2"/>
      </w:pPr>
      <w:r>
        <w:t xml:space="preserve">2. Literature Review</w:t>
      </w:r>
    </w:p>
    <w:p>
      <w:pPr>
        <w:pStyle w:val="FirstParagraph"/>
      </w:pPr>
      <w:r>
        <w:t xml:space="preserve">Existing scholarship on the actor often emphasizes their role as a medium of storytelling, but less attention is given to their agency in specific urban environments. Research by scholars like José Esteban Muñoz (1999) highlights how performance can challenge dominant ideologies, a concept particularly relevant in Mexico City’s politically charged atmosphere. Additionally, studies on Latin American theater—such as those by Margarita de la Vega (2015)—underscore the importance of regional context in shaping artistic expression. However, few works focus explicitly on Mexico City’s unique position as both a center of traditional Mexican culture and a site of global cultural exchange. This thesis fills this gap by situating the actor within this dual framework.</w:t>
      </w:r>
    </w:p>
    <w:bookmarkEnd w:id="22"/>
    <w:bookmarkStart w:id="23" w:name="theoretical-framework"/>
    <w:p>
      <w:pPr>
        <w:pStyle w:val="Heading2"/>
      </w:pPr>
      <w:r>
        <w:t xml:space="preserve">3. Theoretical Framework</w:t>
      </w:r>
    </w:p>
    <w:p>
      <w:pPr>
        <w:pStyle w:val="FirstParagraph"/>
      </w:pPr>
      <w:r>
        <w:t xml:space="preserve">The thesis adopts a sociocultural theory lens, drawing on Lev Vygotsky’s concept of mediated learning and Pierre Bourdieu’s theories of cultural capital. In Mexico City, where actors often juggle multiple roles as artists, educators, and community leaders, the actor is seen as a mediator between cultural traditions and contemporary societal needs. Additionally, the urban environment—marked by its colonial history, modern infrastructure, and social inequalities—shapes the actor’s opportunities to engage with audiences and influence public discourse.</w:t>
      </w:r>
    </w:p>
    <w:bookmarkEnd w:id="23"/>
    <w:bookmarkStart w:id="24" w:name="methodology"/>
    <w:p>
      <w:pPr>
        <w:pStyle w:val="Heading2"/>
      </w:pPr>
      <w:r>
        <w:t xml:space="preserve">4. Methodology</w:t>
      </w:r>
    </w:p>
    <w:p>
      <w:pPr>
        <w:pStyle w:val="FirstParagraph"/>
      </w:pPr>
      <w:r>
        <w:t xml:space="preserve">This study employs a qualitative research design, combining in-depth interviews with 15 professional actors based in Mexico City, archival analysis of theater productions from the past decade, and ethnographic observations of public performances at venues like the Palacio de Bellas Artes and El Hongo. The sample includes actors from diverse backgrounds—ranging from classical theater to experimental performance art—to capture a holistic view of the actor’s role in Mexico City. Data analysis focuses on themes such as cultural representation, economic sustainability, and the impact of digital media on traditional acting practices.</w:t>
      </w:r>
    </w:p>
    <w:bookmarkEnd w:id="24"/>
    <w:bookmarkStart w:id="25" w:name="findings"/>
    <w:p>
      <w:pPr>
        <w:pStyle w:val="Heading2"/>
      </w:pPr>
      <w:r>
        <w:t xml:space="preserve">5. Findings</w:t>
      </w:r>
    </w:p>
    <w:p>
      <w:pPr>
        <w:pStyle w:val="FirstParagraph"/>
      </w:pPr>
      <w:r>
        <w:t xml:space="preserve">The research reveals that actors in Mexico City often serve as cultural ambassadors, bridging gaps between local and global audiences. For instance, many actors participate in bilingual productions or collaborate with international artists to promote cross-cultural understanding. However, systemic challenges such as limited government funding for the arts and the dominance of commercial entertainment industries pose significant barriers. Participants highlighted the need for stronger institutional support, including subsidized training programs and more inclusive casting practices.</w:t>
      </w:r>
    </w:p>
    <w:p>
      <w:pPr>
        <w:pStyle w:val="BodyText"/>
      </w:pPr>
      <w:r>
        <w:t xml:space="preserve">Notably, actors in Mexico City also play a crucial role in social activism. Through street theater and politically charged performances, they address issues like migration, gender inequality, and environmental degradation. This aligns with the city’s reputation as a hotbed of protest movements and artistic resistance.</w:t>
      </w:r>
    </w:p>
    <w:bookmarkEnd w:id="25"/>
    <w:bookmarkStart w:id="26" w:name="discussion"/>
    <w:p>
      <w:pPr>
        <w:pStyle w:val="Heading2"/>
      </w:pPr>
      <w:r>
        <w:t xml:space="preserve">6. Discussion</w:t>
      </w:r>
    </w:p>
    <w:p>
      <w:pPr>
        <w:pStyle w:val="FirstParagraph"/>
      </w:pPr>
      <w:r>
        <w:t xml:space="preserve">The actor in Mexico City is not just a performer but a catalyst for cultural dialogue and urban transformation. Their work reflects the city’s complex identity as both a traditional Mexican capital and a modern metropolis grappling with global influences. The findings suggest that fostering collaboration between actors, policymakers, and community organizations could enhance the visibility of the performing arts in Mexico City while addressing systemic inequities.</w:t>
      </w:r>
    </w:p>
    <w:p>
      <w:pPr>
        <w:pStyle w:val="BodyText"/>
      </w:pPr>
      <w:r>
        <w:t xml:space="preserve">Moreover, this study underscores the importance of digital platforms in expanding an actor’s reach. With streaming services and social media providing new avenues for performance, actors are increasingly able to bypass traditional gatekeepers and connect directly with audiences. However, this shift also raises concerns about the commodification of art and the erosion of communal theatrical experiences.</w:t>
      </w:r>
    </w:p>
    <w:bookmarkEnd w:id="26"/>
    <w:bookmarkStart w:id="27" w:name="conclusion"/>
    <w:p>
      <w:pPr>
        <w:pStyle w:val="Heading2"/>
      </w:pPr>
      <w:r>
        <w:t xml:space="preserve">7. Conclusion</w:t>
      </w:r>
    </w:p>
    <w:p>
      <w:pPr>
        <w:pStyle w:val="FirstParagraph"/>
      </w:pPr>
      <w:r>
        <w:t xml:space="preserve">This Master Thesis demonstrates that the actor in Mexico City is a vital cultural agent whose work shapes both local and global narratives. By examining their challenges, contributions, and evolving practices, this study provides a foundation for future research on the intersection of performance arts and urban development in Latin America. The findings call for a reimagining of how societies value the actor—not merely as an entertainer but as an essential contributor to cultural resilience and social change.</w:t>
      </w:r>
    </w:p>
    <w:bookmarkEnd w:id="27"/>
    <w:bookmarkStart w:id="28" w:name="references"/>
    <w:p>
      <w:pPr>
        <w:pStyle w:val="Heading2"/>
      </w:pPr>
      <w:r>
        <w:t xml:space="preserve">References</w:t>
      </w:r>
    </w:p>
    <w:p>
      <w:pPr>
        <w:numPr>
          <w:ilvl w:val="0"/>
          <w:numId w:val="1001"/>
        </w:numPr>
        <w:pStyle w:val="Compact"/>
      </w:pPr>
      <w:r>
        <w:t xml:space="preserve">Muñoz, J. E. (1999).</w:t>
      </w:r>
      <w:r>
        <w:t xml:space="preserve"> </w:t>
      </w:r>
      <w:r>
        <w:rPr>
          <w:iCs/>
          <w:i/>
        </w:rPr>
        <w:t xml:space="preserve">Disidentifications: Queers of Color and the Performance of Politics</w:t>
      </w:r>
      <w:r>
        <w:t xml:space="preserve">. University of Minnesota Press.</w:t>
      </w:r>
    </w:p>
    <w:p>
      <w:pPr>
        <w:numPr>
          <w:ilvl w:val="0"/>
          <w:numId w:val="1001"/>
        </w:numPr>
        <w:pStyle w:val="Compact"/>
      </w:pPr>
      <w:r>
        <w:t xml:space="preserve">Vega, M. de la. (2015).</w:t>
      </w:r>
      <w:r>
        <w:t xml:space="preserve"> </w:t>
      </w:r>
      <w:r>
        <w:rPr>
          <w:iCs/>
          <w:i/>
        </w:rPr>
        <w:t xml:space="preserve">Theater in Latin America: A Cultural History</w:t>
      </w:r>
      <w:r>
        <w:t xml:space="preserve">. Oxford University Press.</w:t>
      </w:r>
    </w:p>
    <w:p>
      <w:pPr>
        <w:pStyle w:val="FirstParagraph"/>
      </w:pPr>
      <w:r>
        <w:rPr>
          <w:bCs/>
          <w:b/>
        </w:rPr>
        <w:t xml:space="preserve">Keywords:</w:t>
      </w:r>
      <w:r>
        <w:t xml:space="preserve"> </w:t>
      </w:r>
      <w:r>
        <w:t xml:space="preserve">Actor, Mexico City, Master Thesis, Cultural Identity, Urban Performance Art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as a Cultural Agent in Mexico City, Mexico</dc:title>
  <dc:creator/>
  <dc:language>en</dc:language>
  <cp:keywords/>
  <dcterms:created xsi:type="dcterms:W3CDTF">2026-07-19T08:09:45Z</dcterms:created>
  <dcterms:modified xsi:type="dcterms:W3CDTF">2026-07-19T08:09:45Z</dcterms:modified>
</cp:coreProperties>
</file>

<file path=docProps/custom.xml><?xml version="1.0" encoding="utf-8"?>
<Properties xmlns="http://schemas.openxmlformats.org/officeDocument/2006/custom-properties" xmlns:vt="http://schemas.openxmlformats.org/officeDocument/2006/docPropsVTypes"/>
</file>