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5d94b3edbbf1d07d42e53d8c0560641b94a7ba9"/>
    <w:p>
      <w:pPr>
        <w:pStyle w:val="Heading1"/>
      </w:pPr>
      <w:r>
        <w:t xml:space="preserve">Master Thesis: The Role of the Actor in Contemporary Moroccan Cinema with a Focus on Casablanca</w:t>
      </w:r>
    </w:p>
    <w:bookmarkStart w:id="20" w:name="abstract"/>
    <w:p>
      <w:pPr>
        <w:pStyle w:val="Heading2"/>
      </w:pPr>
      <w:r>
        <w:t xml:space="preserve">Abstract</w:t>
      </w:r>
    </w:p>
    <w:p>
      <w:pPr>
        <w:pStyle w:val="FirstParagraph"/>
      </w:pPr>
      <w:r>
        <w:t xml:space="preserve">This Master Thesis explores the evolving role of the actor within Morocco’s cinematic landscape, with a specific emphasis on Casablanca. As one of North Africa’s most culturally and historically rich cities, Casablanca has emerged as a pivotal hub for Moroccan cinema, blending traditional storytelling with modern artistic expression. This study investigates how actors navigate the unique socio-cultural dynamics of Casablanca to shape performances that reflect both local authenticity and global cinematic trends. By analyzing case studies, historical context, and contemporary practices, this thesis underscores the significance of the actor as a cultural mediator in Morocco’s film industry.</w:t>
      </w:r>
    </w:p>
    <w:bookmarkEnd w:id="20"/>
    <w:bookmarkStart w:id="21" w:name="introduction"/>
    <w:p>
      <w:pPr>
        <w:pStyle w:val="Heading2"/>
      </w:pPr>
      <w:r>
        <w:t xml:space="preserve">Introduction</w:t>
      </w:r>
    </w:p>
    <w:p>
      <w:pPr>
        <w:pStyle w:val="FirstParagraph"/>
      </w:pPr>
      <w:r>
        <w:t xml:space="preserve">The actor occupies a central position in Moroccan cinema, serving as both an interpreter of national narratives and a conduit for international audiences. Casablanca, Morocco’s economic and artistic epicenter, has long been a melting pot of Arab, Berber, French, and African influences. This thesis argues that the actor in Casablanca is uniquely positioned to embody the complexities of Moroccan identity through their craft. Drawing on film theory, cultural studies, and interviews with Moroccan filmmakers and actors based in Casablanca, this research examines how performers contribute to Morocco’s cinematic evolution while navigating local and global expectations.</w:t>
      </w:r>
    </w:p>
    <w:bookmarkEnd w:id="21"/>
    <w:bookmarkStart w:id="22" w:name="methodology"/>
    <w:p>
      <w:pPr>
        <w:pStyle w:val="Heading2"/>
      </w:pPr>
      <w:r>
        <w:t xml:space="preserve">Methodology</w:t>
      </w:r>
    </w:p>
    <w:p>
      <w:pPr>
        <w:pStyle w:val="FirstParagraph"/>
      </w:pPr>
      <w:r>
        <w:t xml:space="preserve">This study employs a qualitative approach, combining textual analysis of Moroccan films shot in Casablanca with semi-structured interviews conducted with actors, directors, and cultural scholars. The research spans a decade of Moroccan cinema (2010–2023), focusing on productions that highlight Casablanca’s urban and rural landscapes. Secondary sources include academic publications on North African cinema, historical records of Casablanca’s film industry, and analyses of Moroccan post-colonial cultural policies.</w:t>
      </w:r>
    </w:p>
    <w:bookmarkEnd w:id="22"/>
    <w:bookmarkStart w:id="23" w:name="X5ba1a3cf37aa86c1169947d4e8cf981c8422311"/>
    <w:p>
      <w:pPr>
        <w:pStyle w:val="Heading2"/>
      </w:pPr>
      <w:r>
        <w:t xml:space="preserve">Historical Context: Morocco and the Role of the Actor</w:t>
      </w:r>
    </w:p>
    <w:p>
      <w:pPr>
        <w:pStyle w:val="FirstParagraph"/>
      </w:pPr>
      <w:r>
        <w:t xml:space="preserve">Moroccan cinema has undergone a significant transformation since its inception in the 1920s. Early films were heavily influenced by French colonial narratives, but post-independence (1956) saw a shift toward indigenous storytelling. Casablanca, with its diverse population and strategic location, became a natural setting for this evolution. The actor in Morocco has historically played a dual role: preserving cultural heritage through traditional performances while adapting to modern cinematic techniques influenced by international trends.</w:t>
      </w:r>
    </w:p>
    <w:bookmarkEnd w:id="23"/>
    <w:bookmarkStart w:id="24" w:name="Xbe445c049e8e4e21ba7284ce23816f0a2808b03"/>
    <w:p>
      <w:pPr>
        <w:pStyle w:val="Heading2"/>
      </w:pPr>
      <w:r>
        <w:t xml:space="preserve">Casablanca as a Cultural Laboratory for Actors</w:t>
      </w:r>
    </w:p>
    <w:p>
      <w:pPr>
        <w:pStyle w:val="FirstParagraph"/>
      </w:pPr>
      <w:r>
        <w:t xml:space="preserve">Casablanca’s unique socio-cultural fabric—marked by its Hassan II Mosque, the medina’s labyrinthine streets, and the Atlantic coastline—provides actors with a rich tapestry of settings. The city’s role as Morocco’s economic capital has attracted both local and international filmmakers, creating opportunities for actors to experiment with genres ranging from social realism to fantasy. For example, the 2017 film</w:t>
      </w:r>
      <w:r>
        <w:t xml:space="preserve"> </w:t>
      </w:r>
      <w:r>
        <w:rPr>
          <w:iCs/>
          <w:i/>
        </w:rPr>
        <w:t xml:space="preserve">La Belle Vagabonde</w:t>
      </w:r>
      <w:r>
        <w:t xml:space="preserve"> </w:t>
      </w:r>
      <w:r>
        <w:t xml:space="preserve">(The Beautiful Nomad), set in Casablanca, highlights the actor’s ability to convey resilience against societal pressures through subtle gestures and dialogue.</w:t>
      </w:r>
    </w:p>
    <w:bookmarkEnd w:id="24"/>
    <w:bookmarkStart w:id="25" w:name="socio-cultural-influences-on-performance"/>
    <w:p>
      <w:pPr>
        <w:pStyle w:val="Heading2"/>
      </w:pPr>
      <w:r>
        <w:t xml:space="preserve">Socio-Cultural Influences on Performance</w:t>
      </w:r>
    </w:p>
    <w:p>
      <w:pPr>
        <w:pStyle w:val="FirstParagraph"/>
      </w:pPr>
      <w:r>
        <w:t xml:space="preserve">The actor in Casablanca must navigate a complex interplay of tradition and modernity. Islamic values, gender norms, and regional dialects shape not only the content of films but also the manner in which actors perform. For instance, scenes depicting familial conflict often require actors to balance emotional intensity with cultural sensitivity to avoid alienating audiences. Additionally, Moroccan cinema’s growing international reach demands that actors adapt their performances to resonate with global viewers while maintaining authenticity.</w:t>
      </w:r>
    </w:p>
    <w:bookmarkEnd w:id="25"/>
    <w:bookmarkStart w:id="26" w:name="Xa0170483caa2ede0ef29bd651494863bfc08bf8"/>
    <w:p>
      <w:pPr>
        <w:pStyle w:val="Heading2"/>
      </w:pPr>
      <w:r>
        <w:t xml:space="preserve">Case Study: The Actor in Contemporary Moroccan Films</w:t>
      </w:r>
    </w:p>
    <w:p>
      <w:pPr>
        <w:pStyle w:val="FirstParagraph"/>
      </w:pPr>
      <w:r>
        <w:t xml:space="preserve">A closer examination of films such as</w:t>
      </w:r>
      <w:r>
        <w:t xml:space="preserve"> </w:t>
      </w:r>
      <w:r>
        <w:rPr>
          <w:iCs/>
          <w:i/>
        </w:rPr>
        <w:t xml:space="preserve">L’Enfant de Sidi Bouzid</w:t>
      </w:r>
      <w:r>
        <w:t xml:space="preserve"> </w:t>
      </w:r>
      <w:r>
        <w:t xml:space="preserve">(The Child of Sidi Bouzid, 2015) and</w:t>
      </w:r>
      <w:r>
        <w:t xml:space="preserve"> </w:t>
      </w:r>
      <w:r>
        <w:rPr>
          <w:iCs/>
          <w:i/>
        </w:rPr>
        <w:t xml:space="preserve">Casablanca Mon Amour</w:t>
      </w:r>
      <w:r>
        <w:t xml:space="preserve"> </w:t>
      </w:r>
      <w:r>
        <w:t xml:space="preserve">(2019) reveals how actors in Casablanca use their craft to address contemporary issues. In</w:t>
      </w:r>
      <w:r>
        <w:t xml:space="preserve"> </w:t>
      </w:r>
      <w:r>
        <w:rPr>
          <w:iCs/>
          <w:i/>
        </w:rPr>
        <w:t xml:space="preserve">Casablanca Mon Amour</w:t>
      </w:r>
      <w:r>
        <w:t xml:space="preserve">, the protagonist’s journey from rural Morocco to the city is portrayed with nuanced realism, reflecting the actor’s ability to convey displacement and identity through body language and vocal inflections.</w:t>
      </w:r>
    </w:p>
    <w:bookmarkEnd w:id="26"/>
    <w:bookmarkStart w:id="27" w:name="X4d7de9e06a668afe12f27f9b7194d64afa3459a"/>
    <w:p>
      <w:pPr>
        <w:pStyle w:val="Heading2"/>
      </w:pPr>
      <w:r>
        <w:t xml:space="preserve">Challenges and Opportunities for Actors in Casablanca</w:t>
      </w:r>
    </w:p>
    <w:p>
      <w:pPr>
        <w:pStyle w:val="FirstParagraph"/>
      </w:pPr>
      <w:r>
        <w:t xml:space="preserve">Actors in Casablanca face challenges such as limited funding for independent films, censorship concerns, and competition from international actors. However, the city’s vibrant arts scene offers opportunities for collaboration with theater groups, digital content creators, and film festivals like the Marrakech International Film Festival (MIFF). These platforms enable actors to refine their skills and gain visibility within Morocco’s emerging creative economy.</w:t>
      </w:r>
    </w:p>
    <w:bookmarkEnd w:id="27"/>
    <w:bookmarkStart w:id="28" w:name="conclusion"/>
    <w:p>
      <w:pPr>
        <w:pStyle w:val="Heading2"/>
      </w:pPr>
      <w:r>
        <w:t xml:space="preserve">Conclusion</w:t>
      </w:r>
    </w:p>
    <w:p>
      <w:pPr>
        <w:pStyle w:val="FirstParagraph"/>
      </w:pPr>
      <w:r>
        <w:t xml:space="preserve">This thesis underscores the vital role of the actor in shaping Morocco’s cinematic narrative, particularly in Casablanca. By examining historical, cultural, and contemporary contexts, it highlights how actors serve as cultural ambassadors and innovators. As Morocco continues to assert its voice on the global film stage, the actor in Casablanca remains a cornerstone of this journey—a bridge between tradition and transformation.</w:t>
      </w:r>
    </w:p>
    <w:bookmarkEnd w:id="28"/>
    <w:bookmarkStart w:id="29" w:name="references"/>
    <w:p>
      <w:pPr>
        <w:pStyle w:val="Heading2"/>
      </w:pPr>
      <w:r>
        <w:t xml:space="preserve">References</w:t>
      </w:r>
    </w:p>
    <w:p>
      <w:pPr>
        <w:numPr>
          <w:ilvl w:val="0"/>
          <w:numId w:val="1001"/>
        </w:numPr>
        <w:pStyle w:val="Compact"/>
      </w:pPr>
      <w:r>
        <w:t xml:space="preserve">Bensouda, A. (2018). Moroccan Cinema: Between Tradition and Modernity. *Journal of North African Studies*, 23(4), 567-589.</w:t>
      </w:r>
    </w:p>
    <w:p>
      <w:pPr>
        <w:numPr>
          <w:ilvl w:val="0"/>
          <w:numId w:val="1001"/>
        </w:numPr>
        <w:pStyle w:val="Compact"/>
      </w:pPr>
      <w:r>
        <w:t xml:space="preserve">Fassi Fihri, Y. (2016). *Cinema in Morocco: From the Beginnings to the Present*. Al Jadida Press.</w:t>
      </w:r>
    </w:p>
    <w:p>
      <w:pPr>
        <w:numPr>
          <w:ilvl w:val="0"/>
          <w:numId w:val="1001"/>
        </w:numPr>
        <w:pStyle w:val="Compact"/>
      </w:pPr>
      <w:r>
        <w:t xml:space="preserve">Lebridi, A. (2021). Casablanca’s Urban Identity in Moroccan Films. *North African Film Review*, 9(2), 34-50.</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Morocco Casablanca</dc:title>
  <dc:creator/>
  <dc:language>en</dc:language>
  <cp:keywords/>
  <dcterms:created xsi:type="dcterms:W3CDTF">2026-04-30T04:45:01Z</dcterms:created>
  <dcterms:modified xsi:type="dcterms:W3CDTF">2026-04-30T04:45:01Z</dcterms:modified>
</cp:coreProperties>
</file>

<file path=docProps/custom.xml><?xml version="1.0" encoding="utf-8"?>
<Properties xmlns="http://schemas.openxmlformats.org/officeDocument/2006/custom-properties" xmlns:vt="http://schemas.openxmlformats.org/officeDocument/2006/docPropsVTypes"/>
</file>