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Contemporary</w:t>
      </w:r>
      <w:r>
        <w:t xml:space="preserve"> </w:t>
      </w:r>
      <w:r>
        <w:t xml:space="preserve">Russia,</w:t>
      </w:r>
      <w:r>
        <w:t xml:space="preserve"> </w:t>
      </w:r>
      <w:r>
        <w:t xml:space="preserve">Moscow</w:t>
      </w:r>
    </w:p>
    <w:p>
      <w:pPr>
        <w:pStyle w:val="FirstParagraph"/>
      </w:pPr>
      <w:r>
        <w:t xml:space="preserve">```html</w:t>
      </w:r>
    </w:p>
    <w:bookmarkStart w:id="27" w:name="X466cccf726aa8b1139ee3e11195352cc52c91c6"/>
    <w:p>
      <w:pPr>
        <w:pStyle w:val="Heading1"/>
      </w:pPr>
      <w:r>
        <w:t xml:space="preserve">Master Thesis: The Role of an Actor in Contemporary Russia, Moscow</w:t>
      </w:r>
    </w:p>
    <w:bookmarkStart w:id="20" w:name="abstract"/>
    <w:p>
      <w:pPr>
        <w:pStyle w:val="Heading2"/>
      </w:pPr>
      <w:r>
        <w:t xml:space="preserve">Abstract</w:t>
      </w:r>
    </w:p>
    <w:p>
      <w:pPr>
        <w:pStyle w:val="FirstParagraph"/>
      </w:pPr>
      <w:r>
        <w:t xml:space="preserve">This Master Thesis explores the multifaceted role of an actor within the cultural and socio-political landscape of Russia’s capital city, Moscow. Focusing on contemporary practices and historical influences, it examines how actors in Moscow navigate the intersection of tradition, innovation, and political dynamics. The study highlights unique challenges faced by performers in a rapidly evolving society while emphasizing the significance of theatrical expression as a medium for cultural dialogue in Russia Moscow.</w:t>
      </w:r>
    </w:p>
    <w:bookmarkEnd w:id="20"/>
    <w:bookmarkStart w:id="21" w:name="introduction"/>
    <w:p>
      <w:pPr>
        <w:pStyle w:val="Heading2"/>
      </w:pPr>
      <w:r>
        <w:t xml:space="preserve">Introduction</w:t>
      </w:r>
    </w:p>
    <w:p>
      <w:pPr>
        <w:pStyle w:val="FirstParagraph"/>
      </w:pPr>
      <w:r>
        <w:t xml:space="preserve">The Actor holds a pivotal position in shaping cultural narratives and societal values, particularly within the vibrant theatre scene of Russia Moscow. As the historical and artistic heart of Russia, Moscow has long been a crucible for theatrical innovation, from the works of Anton Chekhov to the groundbreaking methods pioneered by Konstantin Stanislavski. This Master Thesis investigates how actors in contemporary Moscow balance adherence to classical traditions with adaptation to modern demands, including digital media and shifting political climates. The research aims to provide an in-depth analysis of the Actor’s role, challenges, and contributions within this dynamic context.</w:t>
      </w:r>
    </w:p>
    <w:bookmarkEnd w:id="21"/>
    <w:bookmarkStart w:id="22" w:name="literature-review"/>
    <w:p>
      <w:pPr>
        <w:pStyle w:val="Heading2"/>
      </w:pPr>
      <w:r>
        <w:t xml:space="preserve">Literature Review</w:t>
      </w:r>
    </w:p>
    <w:p>
      <w:pPr>
        <w:pStyle w:val="FirstParagraph"/>
      </w:pPr>
      <w:r>
        <w:t xml:space="preserve">The study draws on foundational texts in Russian theatre theory, such as Stanislavski’s *An Actor Prepares*, which remains a cornerstone of acting methodology globally. Additionally, the legacy of Moscow’s famed theatres—such as the Moscow Art Theatre and the Bolshoi Theatre—offers critical insights into how historical practices influence present-day performance. Contemporary scholarship, including works by scholars like Vladislav Khodasevich and recent analyses on post-Soviet theatre, underscores the evolving identity of actors in a society grappling with globalization and national identity. This Master Thesis integrates these perspectives to contextualize the Actor’s role within Russia Moscow’s unique cultural framework.</w:t>
      </w:r>
    </w:p>
    <w:bookmarkEnd w:id="22"/>
    <w:bookmarkStart w:id="23" w:name="methodology"/>
    <w:p>
      <w:pPr>
        <w:pStyle w:val="Heading2"/>
      </w:pPr>
      <w:r>
        <w:t xml:space="preserve">Methodology</w:t>
      </w:r>
    </w:p>
    <w:p>
      <w:pPr>
        <w:pStyle w:val="FirstParagraph"/>
      </w:pPr>
      <w:r>
        <w:t xml:space="preserve">To analyze the Actor’s experience in Russia Moscow, this research employs a mixed-methods approach. Qualitative interviews with professional actors and theatre directors from Moscow provide firsthand accounts of challenges such as censorship, funding limitations, and audience expectations. Archival research into historical performance records and modern productions further contextualizes these narratives. Additionally, case studies of prominent Moscow-based theatres reveal how actors adapt to institutional pressures while maintaining artistic integrity. This Master Thesis combines these methodologies to offer a holistic view of the Actor’s role in Russia Moscow.</w:t>
      </w:r>
    </w:p>
    <w:bookmarkEnd w:id="23"/>
    <w:bookmarkStart w:id="24" w:name="findings-challenges-and-adaptations"/>
    <w:p>
      <w:pPr>
        <w:pStyle w:val="Heading2"/>
      </w:pPr>
      <w:r>
        <w:t xml:space="preserve">Findings: Challenges and Adaptations</w:t>
      </w:r>
    </w:p>
    <w:p>
      <w:pPr>
        <w:pStyle w:val="FirstParagraph"/>
      </w:pPr>
      <w:r>
        <w:t xml:space="preserve">Actors in Russia Moscow operate within a complex ecosystem shaped by political, economic, and cultural factors. Key challenges include navigating state censorship, which often restricts content addressing sensitive historical or contemporary issues. For instance, plays critiquing Soviet-era policies or current political figures face scrutiny, compelling actors to employ subtext and metaphor to convey dissent. Financial constraints also loom large; while Moscow’s theatre scene is vibrant, many productions rely on private funding or state subsidies that prioritize patriotic themes over experimental works.</w:t>
      </w:r>
    </w:p>
    <w:p>
      <w:pPr>
        <w:pStyle w:val="BodyText"/>
      </w:pPr>
      <w:r>
        <w:t xml:space="preserve">Despite these challenges, actors demonstrate remarkable adaptability. Digital platforms have emerged as spaces for experimentation, with virtual performances and online workshops enabling artists to reach global audiences while circumventing traditional gatekeepers. Moreover, collaborations between Moscow-based theatres and international counterparts foster cross-cultural exchange, enriching the Actor’s repertoire of techniques and perspectives.</w:t>
      </w:r>
    </w:p>
    <w:bookmarkEnd w:id="24"/>
    <w:bookmarkStart w:id="25" w:name="X76be81a58d0bd7cbb884df5355084b8bbc6e178"/>
    <w:p>
      <w:pPr>
        <w:pStyle w:val="Heading2"/>
      </w:pPr>
      <w:r>
        <w:t xml:space="preserve">Cultural Significance of the Actor in Russia Moscow</w:t>
      </w:r>
    </w:p>
    <w:p>
      <w:pPr>
        <w:pStyle w:val="FirstParagraph"/>
      </w:pPr>
      <w:r>
        <w:t xml:space="preserve">The Actor in Russia Moscow is not merely a performer but a cultural ambassador, reflecting and shaping societal values. Historical figures like Stanislavski emphasized the actor’s responsibility to embody truth through their craft, a principle that remains relevant today. In contemporary Moscow, actors often grapple with representing national identity amid global influences—a duality that defines their artistic choices.</w:t>
      </w:r>
    </w:p>
    <w:p>
      <w:pPr>
        <w:pStyle w:val="BodyText"/>
      </w:pPr>
      <w:r>
        <w:t xml:space="preserve">Theatre in Russia Moscow also serves as a space for social commentary. For example, productions addressing issues such as migration, environmental degradation, or gender equality resonate deeply with audiences seeking authenticity. Actors play a crucial role in amplifying these messages, using their platform to foster dialogue and provoke critical reflection.</w:t>
      </w:r>
    </w:p>
    <w:bookmarkEnd w:id="25"/>
    <w:bookmarkStart w:id="26" w:name="conclusion"/>
    <w:p>
      <w:pPr>
        <w:pStyle w:val="Heading2"/>
      </w:pPr>
      <w:r>
        <w:t xml:space="preserve">Conclusion</w:t>
      </w:r>
    </w:p>
    <w:p>
      <w:pPr>
        <w:pStyle w:val="FirstParagraph"/>
      </w:pPr>
      <w:r>
        <w:t xml:space="preserve">This Master Thesis underscores the Actor’s indispensable role in Russia Moscow as both an artist and a societal participant. By navigating historical legacies, political constraints, and technological advancements, actors in Moscow continue to redefine theatrical expression. The study highlights the resilience of performers in preserving cultural heritage while embracing innovation. For future research, exploring the interplay between actor training programs in Moscow and global methodologies could yield further insights into the evolving identity of the Actor within Russia’s capital.</w:t>
      </w:r>
    </w:p>
    <w:p>
      <w:pPr>
        <w:pStyle w:val="BodyText"/>
      </w:pPr>
      <w:r>
        <w:t xml:space="preserve">Ultimately, understanding the Actor’s journey in Russia Moscow is essential for appreciating the broader tapestry of Russian culture and its enduring influence on global theatre. This Master Thesis contributes to that understanding by illuminating the challenges, adaptations, and contributions of actors in one of the world’s most culturally rich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Contemporary Russia, Moscow</dc:title>
  <dc:creator/>
  <dc:language>en</dc:language>
  <cp:keywords/>
  <dcterms:created xsi:type="dcterms:W3CDTF">2026-07-18T16:15:53Z</dcterms:created>
  <dcterms:modified xsi:type="dcterms:W3CDTF">2026-07-18T16:15:53Z</dcterms:modified>
</cp:coreProperties>
</file>

<file path=docProps/custom.xml><?xml version="1.0" encoding="utf-8"?>
<Properties xmlns="http://schemas.openxmlformats.org/officeDocument/2006/custom-properties" xmlns:vt="http://schemas.openxmlformats.org/officeDocument/2006/docPropsVTypes"/>
</file>