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Contemporary</w:t>
      </w:r>
      <w:r>
        <w:t xml:space="preserve"> </w:t>
      </w:r>
      <w:r>
        <w:t xml:space="preserve">Theater</w:t>
      </w:r>
      <w:r>
        <w:t xml:space="preserve"> </w:t>
      </w:r>
      <w:r>
        <w:t xml:space="preserve">Scenes</w:t>
      </w:r>
      <w:r>
        <w:t xml:space="preserve"> </w:t>
      </w:r>
      <w:r>
        <w:t xml:space="preserve">of</w:t>
      </w:r>
      <w:r>
        <w:t xml:space="preserve"> </w:t>
      </w:r>
      <w:r>
        <w:t xml:space="preserve">Turkey</w:t>
      </w:r>
      <w:r>
        <w:t xml:space="preserve"> </w:t>
      </w:r>
      <w:r>
        <w:t xml:space="preserve">Ankara</w:t>
      </w:r>
    </w:p>
    <w:p>
      <w:pPr>
        <w:pStyle w:val="FirstParagraph"/>
      </w:pPr>
      <w:r>
        <w:t xml:space="preserve">```html</w:t>
      </w:r>
    </w:p>
    <w:bookmarkStart w:id="26" w:name="X8dda994ea8077a123221a2a170c3f5dea13b80a"/>
    <w:p>
      <w:pPr>
        <w:pStyle w:val="Heading1"/>
      </w:pPr>
      <w:r>
        <w:t xml:space="preserve">Master Thesis: The Role of Actor in Contemporary Theater Scenes of Turkey Ankara</w:t>
      </w:r>
    </w:p>
    <w:p>
      <w:pPr>
        <w:pStyle w:val="FirstParagraph"/>
      </w:pPr>
      <w:r>
        <w:t xml:space="preserve">This Master Thesis explores the evolving role and significance of the actor within the theatrical and performing arts landscape in Turkey’s capital city, Ankara. As a pivotal hub for cultural, political, and social dynamics in Turkey, Ankara presents a unique context for examining how actors navigate both traditional and modern narratives. This study delves into the intersection of artistic expression, cultural identity, and societal transformation through the lens of the actor in Ankara’s contemporary theater scene.</w:t>
      </w:r>
    </w:p>
    <w:bookmarkStart w:id="20" w:name="Xad7e32358249afb2f2ba942ff8cfe9e8a9459ca"/>
    <w:p>
      <w:pPr>
        <w:pStyle w:val="Heading2"/>
      </w:pPr>
      <w:r>
        <w:t xml:space="preserve">1. Introduction: Actor as a Cultural Catalyst</w:t>
      </w:r>
    </w:p>
    <w:p>
      <w:pPr>
        <w:pStyle w:val="FirstParagraph"/>
      </w:pPr>
      <w:r>
        <w:t xml:space="preserve">The actor, as a central figure in theater, holds immense power to reflect and challenge societal norms. In Ankara—a city historically marked by its role as the political and administrative heart of Turkey—the actor becomes a medium for exploring issues ranging from national identity to urbanization. This thesis investigates how actors in Ankara contribute to shaping cultural discourse through their performances, while also confronting challenges such as limited funding, censorship, and the dominance of Istanbul’s theater scene.</w:t>
      </w:r>
    </w:p>
    <w:p>
      <w:pPr>
        <w:pStyle w:val="BodyText"/>
      </w:pPr>
      <w:r>
        <w:t xml:space="preserve">The study is grounded in the belief that understanding the actor’s role in Ankara is essential for comprehending broader trends in Turkish performing arts. By focusing on this specific geographical and cultural context, this thesis aims to address gaps in existing research that often overlook Ankara’s contributions to national and international theater.</w:t>
      </w:r>
    </w:p>
    <w:bookmarkEnd w:id="20"/>
    <w:bookmarkStart w:id="21" w:name="X54d9da246dd43c28da4f1b53149068264f10001"/>
    <w:p>
      <w:pPr>
        <w:pStyle w:val="Heading2"/>
      </w:pPr>
      <w:r>
        <w:t xml:space="preserve">2. Historical Context: Theater and the Actor in Ankara</w:t>
      </w:r>
    </w:p>
    <w:p>
      <w:pPr>
        <w:pStyle w:val="FirstParagraph"/>
      </w:pPr>
      <w:r>
        <w:t xml:space="preserve">Ankara’s theatrical history dates back to the early 20th century, when it emerged as a center for nationalist and modernist movements. The establishment of institutions like the Ankara State Theaters (Devlet Tiyatroları) and private theaters such as</w:t>
      </w:r>
      <w:r>
        <w:t xml:space="preserve"> </w:t>
      </w:r>
      <w:r>
        <w:rPr>
          <w:iCs/>
          <w:i/>
        </w:rPr>
        <w:t xml:space="preserve">Kurultay Theater</w:t>
      </w:r>
      <w:r>
        <w:t xml:space="preserve"> </w:t>
      </w:r>
      <w:r>
        <w:t xml:space="preserve">has created spaces for actors to experiment with diverse styles—from traditional Turkish shadow puppetry (</w:t>
      </w:r>
      <w:r>
        <w:rPr>
          <w:iCs/>
          <w:i/>
        </w:rPr>
        <w:t xml:space="preserve">karagöz</w:t>
      </w:r>
      <w:r>
        <w:t xml:space="preserve">) to avant-garde productions.</w:t>
      </w:r>
    </w:p>
    <w:p>
      <w:pPr>
        <w:pStyle w:val="BodyText"/>
      </w:pPr>
      <w:r>
        <w:t xml:space="preserve">The actor in Ankara has historically been shaped by the city’s dual identity: a political capital and a cultural crossroads. Post-1923, when Ankara was designated as Turkey’s new capital, theater became a tool for promoting national unity. This legacy continues today, as actors in Ankara grapple with balancing artistic innovation with the expectations of state-supported narratives.</w:t>
      </w:r>
    </w:p>
    <w:bookmarkEnd w:id="21"/>
    <w:bookmarkStart w:id="22" w:name="X8e6b025c76d86256291f950406b2f980b415880"/>
    <w:p>
      <w:pPr>
        <w:pStyle w:val="Heading2"/>
      </w:pPr>
      <w:r>
        <w:t xml:space="preserve">3. Contemporary Challenges and Opportunities</w:t>
      </w:r>
    </w:p>
    <w:p>
      <w:pPr>
        <w:pStyle w:val="FirstParagraph"/>
      </w:pPr>
      <w:r>
        <w:t xml:space="preserve">Despite its cultural significance, Ankara’s theater scene faces challenges that directly impact actors. Limited government funding, a smaller audience base compared to Istanbul, and restricted freedom of expression under Turkey’s current political climate have created barriers for creative experimentation. However, these constraints also foster resilience among actors who leverage alternative platforms—such as digital media, community theater initiatives (</w:t>
      </w:r>
      <w:r>
        <w:rPr>
          <w:iCs/>
          <w:i/>
        </w:rPr>
        <w:t xml:space="preserve">toplum tiyatrosu</w:t>
      </w:r>
      <w:r>
        <w:t xml:space="preserve">), and collaborations with international artists.</w:t>
      </w:r>
    </w:p>
    <w:p>
      <w:pPr>
        <w:pStyle w:val="BodyText"/>
      </w:pPr>
      <w:r>
        <w:t xml:space="preserve">A key finding of this thesis is the adaptability of Ankara-based actors. Many have embraced hybrid forms of storytelling that blend Turkish folklore with contemporary social critique. For example, productions addressing issues like gender equality, migration, and environmental degradation are gaining traction among younger audiences in the city.</w:t>
      </w:r>
    </w:p>
    <w:bookmarkEnd w:id="22"/>
    <w:bookmarkStart w:id="23" w:name="X6106f4c0520620e4d8fa9643019a315da73d805"/>
    <w:p>
      <w:pPr>
        <w:pStyle w:val="Heading2"/>
      </w:pPr>
      <w:r>
        <w:t xml:space="preserve">4. Case Studies: Notable Actors and Productions in Ankara</w:t>
      </w:r>
    </w:p>
    <w:p>
      <w:pPr>
        <w:pStyle w:val="FirstParagraph"/>
      </w:pPr>
      <w:r>
        <w:t xml:space="preserve">This section highlights three case studies to illustrate the actor’s evolving role in Ankara:</w:t>
      </w:r>
    </w:p>
    <w:p>
      <w:pPr>
        <w:numPr>
          <w:ilvl w:val="0"/>
          <w:numId w:val="1001"/>
        </w:numPr>
        <w:pStyle w:val="Compact"/>
      </w:pPr>
      <w:r>
        <w:rPr>
          <w:bCs/>
          <w:b/>
        </w:rPr>
        <w:t xml:space="preserve">Murat Akıncı</w:t>
      </w:r>
      <w:r>
        <w:t xml:space="preserve">: A veteran actor known for his work at the Ankara State Theaters, Akıncı has redefined traditional roles by incorporating elements of satire and political commentary into historical plays.</w:t>
      </w:r>
    </w:p>
    <w:p>
      <w:pPr>
        <w:numPr>
          <w:ilvl w:val="0"/>
          <w:numId w:val="1001"/>
        </w:numPr>
        <w:pStyle w:val="Compact"/>
      </w:pPr>
      <w:r>
        <w:rPr>
          <w:bCs/>
          <w:b/>
        </w:rPr>
        <w:t xml:space="preserve">Kurultay Theater’s “The Silent Majority” (2021)</w:t>
      </w:r>
      <w:r>
        <w:t xml:space="preserve">: This production explored the struggles of marginalized communities in Ankara through a non-linear narrative, showcasing the actor’s ability to provoke dialogue on social exclusion.</w:t>
      </w:r>
    </w:p>
    <w:p>
      <w:pPr>
        <w:numPr>
          <w:ilvl w:val="0"/>
          <w:numId w:val="1001"/>
        </w:numPr>
        <w:pStyle w:val="Compact"/>
      </w:pPr>
      <w:r>
        <w:rPr>
          <w:bCs/>
          <w:b/>
        </w:rPr>
        <w:t xml:space="preserve">Independent Actor Collective “Ankara Stage”</w:t>
      </w:r>
      <w:r>
        <w:t xml:space="preserve">: Emerging from grassroots movements, this group focuses on experimental theater that challenges censorship. Their 2023 performance</w:t>
      </w:r>
      <w:r>
        <w:t xml:space="preserve"> </w:t>
      </w:r>
      <w:r>
        <w:rPr>
          <w:iCs/>
          <w:i/>
        </w:rPr>
        <w:t xml:space="preserve">“Echoes of Anatolia”</w:t>
      </w:r>
      <w:r>
        <w:t xml:space="preserve"> </w:t>
      </w:r>
      <w:r>
        <w:t xml:space="preserve">used multilingual storytelling to highlight Ankara’s multicultural heritage.</w:t>
      </w:r>
    </w:p>
    <w:p>
      <w:pPr>
        <w:pStyle w:val="FirstParagraph"/>
      </w:pPr>
      <w:r>
        <w:t xml:space="preserve">These examples underscore the actor’s role not only as a performer but also as an agent of change in Ankara’s dynamic social landscape.</w:t>
      </w:r>
    </w:p>
    <w:bookmarkEnd w:id="23"/>
    <w:bookmarkStart w:id="24" w:name="X6aa62c9bbdc38a2ae9858c521024a1070bc776c"/>
    <w:p>
      <w:pPr>
        <w:pStyle w:val="Heading2"/>
      </w:pPr>
      <w:r>
        <w:t xml:space="preserve">5. Comparative Analysis: Actor in Ankara vs. Other Turkish Cities</w:t>
      </w:r>
    </w:p>
    <w:p>
      <w:pPr>
        <w:pStyle w:val="FirstParagraph"/>
      </w:pPr>
      <w:r>
        <w:t xml:space="preserve">While Istanbul remains the dominant theater hub due to its global connectivity and larger audiences, Ankara offers a distinct environment for actors. Unlike Istanbul’s cosmopolitan diversity, Ankara’s actor community is more homogenous, shaped by the city’s bureaucratic culture and nationalistic undertones. However, this homogeneity also allows for deeper engagement with local issues—a contrast to Istanbul’s often transnational focus.</w:t>
      </w:r>
    </w:p>
    <w:p>
      <w:pPr>
        <w:pStyle w:val="BodyText"/>
      </w:pPr>
      <w:r>
        <w:t xml:space="preserve">Moreover, Ankara-based actors frequently collaborate with international theater companies through initiatives like the</w:t>
      </w:r>
      <w:r>
        <w:t xml:space="preserve"> </w:t>
      </w:r>
      <w:r>
        <w:rPr>
          <w:iCs/>
          <w:i/>
        </w:rPr>
        <w:t xml:space="preserve">Ankara International Theater Festival</w:t>
      </w:r>
      <w:r>
        <w:t xml:space="preserve">, which positions the city as a bridge between Eastern and Western theatrical traditions.</w:t>
      </w:r>
    </w:p>
    <w:bookmarkEnd w:id="24"/>
    <w:bookmarkStart w:id="25" w:name="X63e78b48558af34c6937e754eb37d84910a3d19"/>
    <w:p>
      <w:pPr>
        <w:pStyle w:val="Heading2"/>
      </w:pPr>
      <w:r>
        <w:t xml:space="preserve">6. Conclusion: The Future of Actor in Ankara’s Theater Scene</w:t>
      </w:r>
    </w:p>
    <w:p>
      <w:pPr>
        <w:pStyle w:val="FirstParagraph"/>
      </w:pPr>
      <w:r>
        <w:t xml:space="preserve">This Master Thesis argues that the actor in Ankara is at a crossroads, navigating between tradition and innovation, local identity and global influence. As Turkey continues to grapple with political and cultural transformations, actors in Ankara must redefine their roles to remain relevant while preserving the city’s unique theatrical heritage.</w:t>
      </w:r>
    </w:p>
    <w:p>
      <w:pPr>
        <w:pStyle w:val="BodyText"/>
      </w:pPr>
      <w:r>
        <w:t xml:space="preserve">Future research should explore how emerging technologies—such as virtual reality (VR) theater productions—might further expand the actor’s capabilities in Ankara. Additionally, policy reforms to support independent theaters could unlock new opportunities for artistic freedom and audience engagement.</w:t>
      </w:r>
    </w:p>
    <w:p>
      <w:pPr>
        <w:pStyle w:val="BodyText"/>
      </w:pPr>
      <w:r>
        <w:t xml:space="preserve">In conclusion, this study reaffirms the importance of examining the actor within localized contexts like Ankara. By centering on this nexus of cultural, political, and artistic dynamics in Turkey’s capital, it contributes to a broader understanding of how actors shape—and are shaped by—their environments.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Contemporary Theater Scenes of Turkey Ankara</dc:title>
  <dc:creator/>
  <dc:language>en</dc:language>
  <cp:keywords/>
  <dcterms:created xsi:type="dcterms:W3CDTF">2026-04-20T19:34:22Z</dcterms:created>
  <dcterms:modified xsi:type="dcterms:W3CDTF">2026-04-20T19:34:22Z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