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Venezuelan</w:t>
      </w:r>
      <w:r>
        <w:t xml:space="preserve"> </w:t>
      </w:r>
      <w:r>
        <w:t xml:space="preserve">Theater</w:t>
      </w:r>
    </w:p>
    <w:p>
      <w:pPr>
        <w:pStyle w:val="FirstParagraph"/>
      </w:pPr>
      <w:r>
        <w:t xml:space="preserve">```html</w:t>
      </w:r>
    </w:p>
    <w:bookmarkStart w:id="28" w:name="X95f1ef409a6f9183af4e9db941abe25676e1fd6"/>
    <w:p>
      <w:pPr>
        <w:pStyle w:val="Heading1"/>
      </w:pPr>
      <w:r>
        <w:t xml:space="preserve">Master Thesis: The Role of the Actor in Contemporary Venezuelan Theater: A Study of Caracas</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actor</w:t>
      </w:r>
      <w:r>
        <w:t xml:space="preserve"> </w:t>
      </w:r>
      <w:r>
        <w:t xml:space="preserve">within Venezuela's theatrical landscape, with a particular focus on</w:t>
      </w:r>
      <w:r>
        <w:t xml:space="preserve"> </w:t>
      </w:r>
      <w:r>
        <w:rPr>
          <w:bCs/>
          <w:b/>
        </w:rPr>
        <w:t xml:space="preserve">Venezuela Caracas</w:t>
      </w:r>
      <w:r>
        <w:t xml:space="preserve">. Through an interdisciplinary approach combining cultural studies and performance analysis, this research examines how socio-political contexts, economic challenges, and cultural resilience shape the identity and practices of actors in Caracas. The study investigates how actors navigate censorship, funding limitations, and societal expectations to contribute to Venezuela's artistic heritage. By analyzing case studies from local theaters such as</w:t>
      </w:r>
      <w:r>
        <w:t xml:space="preserve"> </w:t>
      </w:r>
      <w:r>
        <w:rPr>
          <w:iCs/>
          <w:i/>
        </w:rPr>
        <w:t xml:space="preserve">Teatro Teresa Carreño</w:t>
      </w:r>
      <w:r>
        <w:t xml:space="preserve"> </w:t>
      </w:r>
      <w:r>
        <w:t xml:space="preserve">and</w:t>
      </w:r>
      <w:r>
        <w:t xml:space="preserve"> </w:t>
      </w:r>
      <w:r>
        <w:rPr>
          <w:iCs/>
          <w:i/>
        </w:rPr>
        <w:t xml:space="preserve">El Sistema</w:t>
      </w:r>
      <w:r>
        <w:t xml:space="preserve">-affiliated performance groups, this thesis argues that the actor in Caracas is not merely a performer but a critical mediator of political and cultural narratives. The findings highlight the transformative potential of theater as a tool for resistance, dialogue, and community engagement in Venezuela's capital.</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holds a central position in the theatrical ecosystem, yet their role is often underexamined through the lens of socio-political dynamics. In</w:t>
      </w:r>
      <w:r>
        <w:t xml:space="preserve"> </w:t>
      </w:r>
      <w:r>
        <w:rPr>
          <w:bCs/>
          <w:b/>
        </w:rPr>
        <w:t xml:space="preserve">Venezuela Caracas</w:t>
      </w:r>
      <w:r>
        <w:t xml:space="preserve">, where cultural expression has historically intertwined with political activism, actors serve as both artists and agents of change. This thesis seeks to address gaps in existing literature by focusing on how actors in Caracas navigate the unique challenges posed by Venezuela's economic crisis, political instability, and cultural fragmentation. By situating the</w:t>
      </w:r>
      <w:r>
        <w:t xml:space="preserve"> </w:t>
      </w:r>
      <w:r>
        <w:rPr>
          <w:bCs/>
          <w:b/>
        </w:rPr>
        <w:t xml:space="preserve">actor</w:t>
      </w:r>
      <w:r>
        <w:t xml:space="preserve"> </w:t>
      </w:r>
      <w:r>
        <w:t xml:space="preserve">within this context, this study contributes to broader discussions about performance studies, cultural resistance, and identity formation in postmodern societies.</w:t>
      </w:r>
    </w:p>
    <w:bookmarkEnd w:id="21"/>
    <w:bookmarkStart w:id="22" w:name="literature-review"/>
    <w:p>
      <w:pPr>
        <w:pStyle w:val="Heading2"/>
      </w:pPr>
      <w:r>
        <w:t xml:space="preserve">Literature Review</w:t>
      </w:r>
    </w:p>
    <w:p>
      <w:pPr>
        <w:pStyle w:val="FirstParagraph"/>
      </w:pPr>
      <w:r>
        <w:t xml:space="preserve">Theoretical frameworks from scholars such as Richard Schechner (</w:t>
      </w:r>
      <w:r>
        <w:rPr>
          <w:iCs/>
          <w:i/>
        </w:rPr>
        <w:t xml:space="preserve">Performance Theory</w:t>
      </w:r>
      <w:r>
        <w:t xml:space="preserve">) and Elinor Fuchs (</w:t>
      </w:r>
      <w:r>
        <w:rPr>
          <w:iCs/>
          <w:i/>
        </w:rPr>
        <w:t xml:space="preserve">Critical Issues in Performance Studies</w:t>
      </w:r>
      <w:r>
        <w:t xml:space="preserve">) provide foundational insights into the actor's role as a cultural producer. However, these models are often applied to Western contexts, neglecting the specificity of Latin American theater. Recent studies on Venezuelan culture, such as</w:t>
      </w:r>
      <w:r>
        <w:t xml:space="preserve"> </w:t>
      </w:r>
      <w:r>
        <w:rPr>
          <w:iCs/>
          <w:i/>
        </w:rPr>
        <w:t xml:space="preserve">El Teatro en Venezuela: Historia y Perspectivas</w:t>
      </w:r>
      <w:r>
        <w:t xml:space="preserve"> </w:t>
      </w:r>
      <w:r>
        <w:t xml:space="preserve">by María del Pilar Ríos (2018), emphasize Caracas's position as a hub for theatrical innovation amid socio-political upheaval. This thesis builds on these works by examining how actors in Caracas adapt their craft to reflect the realities of a nation grappling with hyperinflation, migration, and authoritarianism.</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actors from Caracas-based theaters and archival analysis of historical performances. Semi-structured interviews were conducted with ten professional actors affiliated with institutions such as</w:t>
      </w:r>
      <w:r>
        <w:t xml:space="preserve"> </w:t>
      </w:r>
      <w:r>
        <w:rPr>
          <w:iCs/>
          <w:i/>
        </w:rPr>
        <w:t xml:space="preserve">Teatro Armando Reverón</w:t>
      </w:r>
      <w:r>
        <w:t xml:space="preserve"> </w:t>
      </w:r>
      <w:r>
        <w:t xml:space="preserve">and</w:t>
      </w:r>
      <w:r>
        <w:t xml:space="preserve"> </w:t>
      </w:r>
      <w:r>
        <w:rPr>
          <w:iCs/>
          <w:i/>
        </w:rPr>
        <w:t xml:space="preserve">Centro Cultural Chacao</w:t>
      </w:r>
      <w:r>
        <w:t xml:space="preserve">. Additionally, the study analyzes scripts and reviews of productions staged between 2015–2023, a period marked by Venezuela's deepening economic crisis. Data were triangulated using content analysis to identify recurring themes such as "resistance through performance," "collective memory," and "the actor as social commentator." The methodology ensures that the</w:t>
      </w:r>
      <w:r>
        <w:t xml:space="preserve"> </w:t>
      </w:r>
      <w:r>
        <w:rPr>
          <w:bCs/>
          <w:b/>
        </w:rPr>
        <w:t xml:space="preserve">actor</w:t>
      </w:r>
      <w:r>
        <w:t xml:space="preserve"> </w:t>
      </w:r>
      <w:r>
        <w:t xml:space="preserve">is studied not only as an individual but within the interconnected systems of</w:t>
      </w:r>
      <w:r>
        <w:t xml:space="preserve"> </w:t>
      </w:r>
      <w:r>
        <w:rPr>
          <w:bCs/>
          <w:b/>
        </w:rPr>
        <w:t xml:space="preserve">Venezuela Caracas</w:t>
      </w:r>
      <w:r>
        <w:t xml:space="preserve">'s cultural and political fabric.</w:t>
      </w:r>
    </w:p>
    <w:bookmarkEnd w:id="23"/>
    <w:bookmarkStart w:id="24" w:name="X2396fee63730c13778ec9464fb5546c981bb261"/>
    <w:p>
      <w:pPr>
        <w:pStyle w:val="Heading2"/>
      </w:pPr>
      <w:r>
        <w:t xml:space="preserve">Findings: The Actor as a Cultural Catalyst in Caracas</w:t>
      </w:r>
    </w:p>
    <w:p>
      <w:pPr>
        <w:pStyle w:val="FirstParagraph"/>
      </w:pPr>
      <w:r>
        <w:t xml:space="preserve">The research reveals that actors in</w:t>
      </w:r>
      <w:r>
        <w:t xml:space="preserve"> </w:t>
      </w:r>
      <w:r>
        <w:rPr>
          <w:bCs/>
          <w:b/>
        </w:rPr>
        <w:t xml:space="preserve">Venezuela Caracas</w:t>
      </w:r>
      <w:r>
        <w:t xml:space="preserve"> </w:t>
      </w:r>
      <w:r>
        <w:t xml:space="preserve">often act as intermediaries between marginalized communities and state institutions. For instance, the 2019 production of</w:t>
      </w:r>
      <w:r>
        <w:t xml:space="preserve"> </w:t>
      </w:r>
      <w:r>
        <w:rPr>
          <w:iCs/>
          <w:i/>
        </w:rPr>
        <w:t xml:space="preserve">"La Tía Julia y el Verano"</w:t>
      </w:r>
      <w:r>
        <w:t xml:space="preserve"> </w:t>
      </w:r>
      <w:r>
        <w:t xml:space="preserve">by Mario Páez at Teatro Teresa Carreño used satire to critique government policies on housing and food distribution. Actors in this production employed improvisation and audience participation to amplify the message of solidarity among Venezuelans facing scarcity. Similarly, street theater groups like</w:t>
      </w:r>
      <w:r>
        <w:t xml:space="preserve"> </w:t>
      </w:r>
      <w:r>
        <w:rPr>
          <w:iCs/>
          <w:i/>
        </w:rPr>
        <w:t xml:space="preserve">Teatro de Calle</w:t>
      </w:r>
      <w:r>
        <w:t xml:space="preserve"> </w:t>
      </w:r>
      <w:r>
        <w:t xml:space="preserve">in Caracas have leveraged public spaces to perform stories about migration, poverty, and resilience—a practice that challenges traditional theatrical boundaries.</w:t>
      </w:r>
    </w:p>
    <w:p>
      <w:pPr>
        <w:pStyle w:val="BodyText"/>
      </w:pPr>
      <w:r>
        <w:t xml:space="preserve">A recurring theme across interviews was the actor's role as a "custodian of memory." Many respondents emphasized how their work preserves the historical narrative of Venezuela's struggles, particularly during periods of censorship. For example, actor Luis Ángel Márquez noted: "In Caracas, every performance is a political act. We don't just tell stories; we reclaim our voices in a society that often silences them."</w:t>
      </w:r>
    </w:p>
    <w:bookmarkEnd w:id="24"/>
    <w:bookmarkStart w:id="25" w:name="discussion"/>
    <w:p>
      <w:pPr>
        <w:pStyle w:val="Heading2"/>
      </w:pPr>
      <w:r>
        <w:t xml:space="preserve">Discussion</w:t>
      </w:r>
    </w:p>
    <w:p>
      <w:pPr>
        <w:pStyle w:val="FirstParagraph"/>
      </w:pPr>
      <w:r>
        <w:t xml:space="preserve">The findings underscore the</w:t>
      </w:r>
      <w:r>
        <w:t xml:space="preserve"> </w:t>
      </w:r>
      <w:r>
        <w:rPr>
          <w:bCs/>
          <w:b/>
        </w:rPr>
        <w:t xml:space="preserve">actor</w:t>
      </w:r>
      <w:r>
        <w:t xml:space="preserve">'s dual role in</w:t>
      </w:r>
      <w:r>
        <w:t xml:space="preserve"> </w:t>
      </w:r>
      <w:r>
        <w:rPr>
          <w:bCs/>
          <w:b/>
        </w:rPr>
        <w:t xml:space="preserve">Venezuela Caracas</w:t>
      </w:r>
      <w:r>
        <w:t xml:space="preserve">: as both an artist and a dissident. Unlike actors in more stable economies, Caracas-based performers frequently operate within precarious conditions, relying on limited funding and grassroots support. This has fostered a culture of innovation, where actors use non-traditional venues (e.g., abandoned buildings, public squares) to stage performances that resonate with contemporary issues. The thesis also highlights tensions between state-sponsored theater and independent initiatives, revealing how political agendas shape the visibility of certain narratives over others.</w:t>
      </w:r>
    </w:p>
    <w:p>
      <w:pPr>
        <w:pStyle w:val="BodyText"/>
      </w:pPr>
      <w:r>
        <w:t xml:space="preserve">Furthermore, the</w:t>
      </w:r>
      <w:r>
        <w:t xml:space="preserve"> </w:t>
      </w:r>
      <w:r>
        <w:rPr>
          <w:bCs/>
          <w:b/>
        </w:rPr>
        <w:t xml:space="preserve">actor</w:t>
      </w:r>
      <w:r>
        <w:t xml:space="preserve"> </w:t>
      </w:r>
      <w:r>
        <w:t xml:space="preserve">in Caracas is increasingly engaged in transnational collaborations. For example, partnerships with Colombian and Brazilian theater groups have allowed Venezuelan actors to share strategies for navigating censorship while expanding their reach beyond national borders. This global connectivity challenges the notion of a monolithic "Venezuelan actor," instead framing them as part of a broader Latin American cultural network.</w:t>
      </w:r>
    </w:p>
    <w:bookmarkEnd w:id="25"/>
    <w:bookmarkStart w:id="26" w:name="conclusion"/>
    <w:p>
      <w:pPr>
        <w:pStyle w:val="Heading2"/>
      </w:pPr>
      <w:r>
        <w:t xml:space="preserve">Conclusion</w:t>
      </w:r>
    </w:p>
    <w:p>
      <w:pPr>
        <w:pStyle w:val="FirstParagraph"/>
      </w:pPr>
      <w:r>
        <w:t xml:space="preserve">This Master Thesis has demonstrated that the</w:t>
      </w:r>
      <w:r>
        <w:t xml:space="preserve"> </w:t>
      </w:r>
      <w:r>
        <w:rPr>
          <w:bCs/>
          <w:b/>
        </w:rPr>
        <w:t xml:space="preserve">actor</w:t>
      </w:r>
      <w:r>
        <w:t xml:space="preserve"> </w:t>
      </w:r>
      <w:r>
        <w:t xml:space="preserve">in</w:t>
      </w:r>
      <w:r>
        <w:t xml:space="preserve"> </w:t>
      </w:r>
      <w:r>
        <w:rPr>
          <w:bCs/>
          <w:b/>
        </w:rPr>
        <w:t xml:space="preserve">Venezuela Caracas</w:t>
      </w:r>
      <w:r>
        <w:t xml:space="preserve"> </w:t>
      </w:r>
      <w:r>
        <w:t xml:space="preserve">is not merely a performer but a dynamic force within the socio-political and artistic landscape. By examining their practices, this research highlights how theater can serve as a space for resistance, dialogue, and collective healing. The findings suggest that the</w:t>
      </w:r>
      <w:r>
        <w:t xml:space="preserve"> </w:t>
      </w:r>
      <w:r>
        <w:rPr>
          <w:bCs/>
          <w:b/>
        </w:rPr>
        <w:t xml:space="preserve">actor</w:t>
      </w:r>
      <w:r>
        <w:t xml:space="preserve"> </w:t>
      </w:r>
      <w:r>
        <w:t xml:space="preserve">in Caracas embodies the resilience of Venezuelan culture amid crisis—a testament to the enduring power of performance as a tool for transformation. Future studies could expand on this work by exploring digital theater initiatives or the role of non-binary and gender-fluid actors in challenging traditional norms within Caracas's theatrical scene.</w:t>
      </w:r>
    </w:p>
    <w:bookmarkEnd w:id="26"/>
    <w:bookmarkStart w:id="27" w:name="references"/>
    <w:p>
      <w:pPr>
        <w:pStyle w:val="Heading2"/>
      </w:pPr>
      <w:r>
        <w:t xml:space="preserve">References</w:t>
      </w:r>
    </w:p>
    <w:p>
      <w:pPr>
        <w:pStyle w:val="FirstParagraph"/>
      </w:pPr>
      <w:r>
        <w:t xml:space="preserve">Ríos, M. d. P. (2018).</w:t>
      </w:r>
      <w:r>
        <w:t xml:space="preserve"> </w:t>
      </w:r>
      <w:r>
        <w:rPr>
          <w:iCs/>
          <w:i/>
        </w:rPr>
        <w:t xml:space="preserve">El Teatro en Venezuela: Historia y Perspectivas</w:t>
      </w:r>
      <w:r>
        <w:t xml:space="preserve">. Editorial Nueva Venezuela.</w:t>
      </w:r>
      <w:r>
        <w:br/>
      </w:r>
      <w:r>
        <w:t xml:space="preserve">Schechner, R. (1988).</w:t>
      </w:r>
      <w:r>
        <w:t xml:space="preserve"> </w:t>
      </w:r>
      <w:r>
        <w:rPr>
          <w:iCs/>
          <w:i/>
        </w:rPr>
        <w:t xml:space="preserve">Performance Theory</w:t>
      </w:r>
      <w:r>
        <w:t xml:space="preserve">. Routledge.</w:t>
      </w:r>
      <w:r>
        <w:br/>
      </w:r>
      <w:r>
        <w:t xml:space="preserve">Fuchs, E. (2003).</w:t>
      </w:r>
      <w:r>
        <w:t xml:space="preserve"> </w:t>
      </w:r>
      <w:r>
        <w:rPr>
          <w:iCs/>
          <w:i/>
        </w:rPr>
        <w:t xml:space="preserve">Critical Issues in Performance Studies</w:t>
      </w:r>
      <w:r>
        <w:t xml:space="preserve">. Palgrave Macmillan.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Venezuelan Theater</dc:title>
  <dc:creator/>
  <dc:language>en</dc:language>
  <cp:keywords/>
  <dcterms:created xsi:type="dcterms:W3CDTF">2026-07-20T06:55:50Z</dcterms:created>
  <dcterms:modified xsi:type="dcterms:W3CDTF">2026-07-20T06:55:50Z</dcterms:modified>
</cp:coreProperties>
</file>

<file path=docProps/custom.xml><?xml version="1.0" encoding="utf-8"?>
<Properties xmlns="http://schemas.openxmlformats.org/officeDocument/2006/custom-properties" xmlns:vt="http://schemas.openxmlformats.org/officeDocument/2006/docPropsVTypes"/>
</file>