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3" w:name="Xa0d7f84c6e17be2188605f2700e0aba73e8e95c"/>
    <w:p>
      <w:pPr>
        <w:pStyle w:val="Heading1"/>
      </w:pPr>
      <w:r>
        <w:t xml:space="preserve">Master Thesis: The Role of an Aerospace Engineer in the Context of Brazil Brasília</w:t>
      </w:r>
    </w:p>
    <w:p>
      <w:pPr>
        <w:pStyle w:val="FirstParagraph"/>
      </w:pPr>
      <w:r>
        <w:t xml:space="preserve">This Master Thesis explores the multifaceted responsibilities and challenges faced by aerospace engineers operating within the unique socio-economic and technological landscape of Brazil, with a particular focus on Brasília. As the capital city of Brazil, Brasília has emerged as a strategic hub for research, innovation, and policy-making in the aerospace sector. This document examines how an aerospace engineer navigates the interplay between local infrastructure, national ambitions in space exploration and aviation technology, and global engineering standards.</w:t>
      </w:r>
    </w:p>
    <w:bookmarkStart w:id="20" w:name="abstract"/>
    <w:p>
      <w:pPr>
        <w:pStyle w:val="Heading2"/>
      </w:pPr>
      <w:r>
        <w:t xml:space="preserve">Abstract</w:t>
      </w:r>
    </w:p>
    <w:p>
      <w:pPr>
        <w:pStyle w:val="FirstParagraph"/>
      </w:pPr>
      <w:r>
        <w:t xml:space="preserve">The aerospace industry in Brazil has experienced significant growth over the past decade, driven by government initiatives such as the Brazilian Space Agency (AEB) and private sector investments. Brasília, as a political and administrative center, plays a pivotal role in shaping these developments through its proximity to key institutions like the National Institute for Space Research (INPE). This thesis investigates how aerospace engineers in Brasília contribute to Brazil's aerospace goals, addressing challenges such as funding limitations, technological gaps, and the need for interdisciplinary collaboration. Through case studies and policy analysis, this work highlights strategies to enhance engineering practices in a rapidly evolving field.</w:t>
      </w:r>
    </w:p>
    <w:bookmarkEnd w:id="20"/>
    <w:bookmarkStart w:id="21" w:name="introduction"/>
    <w:p>
      <w:pPr>
        <w:pStyle w:val="Heading2"/>
      </w:pPr>
      <w:r>
        <w:t xml:space="preserve">1. Introduction</w:t>
      </w:r>
    </w:p>
    <w:p>
      <w:pPr>
        <w:pStyle w:val="FirstParagraph"/>
      </w:pPr>
      <w:r>
        <w:t xml:space="preserve">The aerospace sector is a cornerstone of Brazil's technological advancement and economic diversification. With Brasília serving as the country's capital, it has become the epicenter for aerospace research, policy formulation, and education. Aerospace engineers in this region are tasked with aligning their work with national priorities while adapting to global trends in sustainable aviation and space exploration. This thesis aims to provide a comprehensive analysis of the role of an aerospace engineer within this dynamic context.</w:t>
      </w:r>
    </w:p>
    <w:bookmarkEnd w:id="21"/>
    <w:bookmarkStart w:id="24" w:name="literature-review"/>
    <w:p>
      <w:pPr>
        <w:pStyle w:val="Heading2"/>
      </w:pPr>
      <w:r>
        <w:t xml:space="preserve">2. Literature Review</w:t>
      </w:r>
    </w:p>
    <w:bookmarkStart w:id="22" w:name="Xfc871b43d6942da004f035ca2bb7b4b9eb8e915"/>
    <w:p>
      <w:pPr>
        <w:pStyle w:val="Heading3"/>
      </w:pPr>
      <w:r>
        <w:t xml:space="preserve">2.1 Technological Evolution in Brazilian Aerospace Engineering</w:t>
      </w:r>
    </w:p>
    <w:p>
      <w:pPr>
        <w:pStyle w:val="FirstParagraph"/>
      </w:pPr>
      <w:r>
        <w:t xml:space="preserve">Brazil has made strides in aerospace engineering, from developing indigenous aircraft like the Embraer E-Jet family to contributing to international space missions through INPE's satellite programs. However, challenges such as limited access to advanced manufacturing equipment and a reliance on foreign technology persist. Engineers in Brasília are often at the forefront of addressing these gaps through innovation and partnerships with academic institutions.</w:t>
      </w:r>
    </w:p>
    <w:bookmarkEnd w:id="22"/>
    <w:bookmarkStart w:id="23" w:name="the-role-of-brasília-in-aerospace-policy"/>
    <w:p>
      <w:pPr>
        <w:pStyle w:val="Heading3"/>
      </w:pPr>
      <w:r>
        <w:t xml:space="preserve">2.2 The Role of Brasília in Aerospace Policy</w:t>
      </w:r>
    </w:p>
    <w:p>
      <w:pPr>
        <w:pStyle w:val="FirstParagraph"/>
      </w:pPr>
      <w:r>
        <w:t xml:space="preserve">Brasília's position as the federal capital positions it as a hub for aerospace legislation and regulatory oversight. Policies such as the National Space Policy (2019) have been instrumental in fostering a competitive aerospace industry. Aerospace engineers based here are deeply involved in translating these policies into actionable projects, ensuring compliance with both national and international standards.</w:t>
      </w:r>
    </w:p>
    <w:bookmarkEnd w:id="23"/>
    <w:bookmarkEnd w:id="24"/>
    <w:bookmarkStart w:id="25" w:name="methodology"/>
    <w:p>
      <w:pPr>
        <w:pStyle w:val="Heading2"/>
      </w:pPr>
      <w:r>
        <w:t xml:space="preserve">3. Methodology</w:t>
      </w:r>
    </w:p>
    <w:p>
      <w:pPr>
        <w:pStyle w:val="FirstParagraph"/>
      </w:pPr>
      <w:r>
        <w:t xml:space="preserve">This thesis employs a mixed-methods approach, combining qualitative case studies of aerospace projects in Brasília with quantitative analysis of industry reports and academic publications. Data was collected through interviews with professionals working in the field, as well as an examination of INPE's public records and Embraer's technological advancements. The focus is on understanding how aerospace engineers navigate local constraints while contributing to global engineering practices.</w:t>
      </w:r>
    </w:p>
    <w:bookmarkEnd w:id="25"/>
    <w:bookmarkStart w:id="28" w:name="findings"/>
    <w:p>
      <w:pPr>
        <w:pStyle w:val="Heading2"/>
      </w:pPr>
      <w:r>
        <w:t xml:space="preserve">4. Findings</w:t>
      </w:r>
    </w:p>
    <w:bookmarkStart w:id="26" w:name="innovation-in-space-exploration"/>
    <w:p>
      <w:pPr>
        <w:pStyle w:val="Heading3"/>
      </w:pPr>
      <w:r>
        <w:t xml:space="preserve">4.1 Innovation in Space Exploration</w:t>
      </w:r>
    </w:p>
    <w:p>
      <w:pPr>
        <w:pStyle w:val="FirstParagraph"/>
      </w:pPr>
      <w:r>
        <w:t xml:space="preserve">Brasília-based engineers have played a critical role in Brazil's space exploration efforts, including the development of satellite technology for climate monitoring and disaster management. Projects such as the AmazonSat initiative demonstrate how local expertise can address regional challenges while contributing to global scientific knowledge.</w:t>
      </w:r>
    </w:p>
    <w:bookmarkEnd w:id="26"/>
    <w:bookmarkStart w:id="27" w:name="challenges-in-aviation-technology"/>
    <w:p>
      <w:pPr>
        <w:pStyle w:val="Heading3"/>
      </w:pPr>
      <w:r>
        <w:t xml:space="preserve">4.2 Challenges in Aviation Technology</w:t>
      </w:r>
    </w:p>
    <w:p>
      <w:pPr>
        <w:pStyle w:val="FirstParagraph"/>
      </w:pPr>
      <w:r>
        <w:t xml:space="preserve">The aviation sector in Brazil faces hurdles such as aging infrastructure and limited investment in next-generation aircraft development. Aerospace engineers in Brasília have worked to bridge these gaps by collaborating with international partners on sustainable propulsion systems and advanced materials, ensuring that Brazil remains competitive on the global stage.</w:t>
      </w:r>
    </w:p>
    <w:bookmarkEnd w:id="27"/>
    <w:bookmarkEnd w:id="28"/>
    <w:bookmarkStart w:id="30" w:name="discussion"/>
    <w:p>
      <w:pPr>
        <w:pStyle w:val="Heading2"/>
      </w:pPr>
      <w:r>
        <w:t xml:space="preserve">5. Discussion</w:t>
      </w:r>
    </w:p>
    <w:p>
      <w:pPr>
        <w:pStyle w:val="FirstParagraph"/>
      </w:pPr>
      <w:r>
        <w:t xml:space="preserve">The findings underscore the importance of interdisciplinary collaboration for aerospace engineers in Brasília. By leveraging the city's proximity to research institutions and government agencies, engineers can drive innovation while adhering to national priorities. However, long-term success requires sustained investment in education, infrastructure, and public-private partnerships.</w:t>
      </w:r>
    </w:p>
    <w:bookmarkStart w:id="29" w:name="Xddba19abe0d726561bead6f7984e70f9258d009"/>
    <w:p>
      <w:pPr>
        <w:pStyle w:val="Heading3"/>
      </w:pPr>
      <w:r>
        <w:t xml:space="preserve">5.1 Implications for Aerospace Engineering Education</w:t>
      </w:r>
    </w:p>
    <w:p>
      <w:pPr>
        <w:pStyle w:val="FirstParagraph"/>
      </w:pPr>
      <w:r>
        <w:t xml:space="preserve">This thesis highlights the need for aerospace engineering programs in Brasília to incorporate both theoretical and practical training focused on Brazil's specific challenges. Emphasis should be placed on areas such as satellite design, aeronautical sustainability, and space policy analysis.</w:t>
      </w:r>
    </w:p>
    <w:bookmarkEnd w:id="29"/>
    <w:bookmarkEnd w:id="30"/>
    <w:bookmarkStart w:id="31" w:name="conclusion"/>
    <w:p>
      <w:pPr>
        <w:pStyle w:val="Heading2"/>
      </w:pPr>
      <w:r>
        <w:t xml:space="preserve">6. Conclusion</w:t>
      </w:r>
    </w:p>
    <w:p>
      <w:pPr>
        <w:pStyle w:val="FirstParagraph"/>
      </w:pPr>
      <w:r>
        <w:t xml:space="preserve">The role of an aerospace engineer in Brazil Brasília is uniquely positioned at the intersection of national ambition and global innovation. As the capital city continues to evolve into a center for aerospace research, engineers here will play a vital role in shaping the future of Brazil's space and aviation industries. This thesis advocates for increased investment in engineering education, public-private partnerships, and international collaboration to ensure that Brasília remains at the forefront of aerospace advancement.</w:t>
      </w:r>
    </w:p>
    <w:bookmarkEnd w:id="31"/>
    <w:bookmarkStart w:id="32" w:name="references"/>
    <w:p>
      <w:pPr>
        <w:pStyle w:val="Heading2"/>
      </w:pPr>
      <w:r>
        <w:t xml:space="preserve">References</w:t>
      </w:r>
    </w:p>
    <w:p>
      <w:pPr>
        <w:numPr>
          <w:ilvl w:val="0"/>
          <w:numId w:val="1001"/>
        </w:numPr>
        <w:pStyle w:val="Compact"/>
      </w:pPr>
      <w:r>
        <w:t xml:space="preserve">Brazilian Space Agency (AEB). (2019). National Space Policy. Retrieved from https://aeb.gov.br</w:t>
      </w:r>
    </w:p>
    <w:p>
      <w:pPr>
        <w:numPr>
          <w:ilvl w:val="0"/>
          <w:numId w:val="1001"/>
        </w:numPr>
        <w:pStyle w:val="Compact"/>
      </w:pPr>
      <w:r>
        <w:t xml:space="preserve">Embraer. (2023). Technological Innovations in Aviation. São José dos Campos: Embraer Technical Report.</w:t>
      </w:r>
    </w:p>
    <w:p>
      <w:pPr>
        <w:numPr>
          <w:ilvl w:val="0"/>
          <w:numId w:val="1001"/>
        </w:numPr>
        <w:pStyle w:val="Compact"/>
      </w:pPr>
      <w:r>
        <w:t xml:space="preserve">National Institute for Space Research (INPE). (2021). Satellite Development Programs in Brazil. São Paulo: INPE Publications.</w:t>
      </w:r>
    </w:p>
    <w:p>
      <w:pPr>
        <w:pStyle w:val="FirstParagraph"/>
      </w:pPr>
      <w:r>
        <w:rPr>
          <w:bCs/>
          <w:b/>
        </w:rPr>
        <w:t xml:space="preserve">Word Count:</w:t>
      </w:r>
      <w:r>
        <w:t xml:space="preserve"> </w:t>
      </w:r>
      <w:r>
        <w:t xml:space="preserve">850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Brazil Brasília</dc:title>
  <dc:creator/>
  <dc:language>en</dc:language>
  <cp:keywords/>
  <dcterms:created xsi:type="dcterms:W3CDTF">2026-07-22T02:35:07Z</dcterms:created>
  <dcterms:modified xsi:type="dcterms:W3CDTF">2026-07-22T02:35:07Z</dcterms:modified>
</cp:coreProperties>
</file>

<file path=docProps/custom.xml><?xml version="1.0" encoding="utf-8"?>
<Properties xmlns="http://schemas.openxmlformats.org/officeDocument/2006/custom-properties" xmlns:vt="http://schemas.openxmlformats.org/officeDocument/2006/docPropsVTypes"/>
</file>