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ced9512ba3b43bd12019b4d09e868f76de2fb84"/>
    <w:p>
      <w:pPr>
        <w:pStyle w:val="Heading1"/>
      </w:pPr>
      <w:r>
        <w:t xml:space="preserve">Master Thesis on Aerospace Engineering for the Context of Uganda, Kampala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Aerospace Engineer in addressing contemporary challenges and opportunities within the context of Uganda, specifically in Kampala. The study investigates how aerospace engineering can be tailored to meet local needs, such as enhancing transportation infrastructure, promoting renewable energy initiatives, and fostering technological innovation. By analyzing existing frameworks and proposing novel solutions, this thesis aims to establish a foundation for integrating aerospace principles into national development strategies in Kampala.</w:t>
      </w:r>
    </w:p>
    <w:bookmarkEnd w:id="20"/>
    <w:bookmarkStart w:id="21" w:name="introduction"/>
    <w:p>
      <w:pPr>
        <w:pStyle w:val="Heading2"/>
      </w:pPr>
      <w:r>
        <w:t xml:space="preserve">Introduction</w:t>
      </w:r>
    </w:p>
    <w:p>
      <w:pPr>
        <w:pStyle w:val="FirstParagraph"/>
      </w:pPr>
      <w:r>
        <w:t xml:space="preserve">Kampala, the capital of Uganda, is a dynamic urban center with growing demands for sustainable development and technological advancement. As an Aerospace Engineer operating in this region, there is a unique opportunity to leverage aerospace technologies to address local challenges. This thesis focuses on the interdisciplinary role of aerospace engineering in shaping Kampala’s future, emphasizing its potential contributions to transportation systems, environmental sustainability, and economic growth.</w:t>
      </w:r>
    </w:p>
    <w:p>
      <w:pPr>
        <w:pStyle w:val="BodyText"/>
      </w:pPr>
      <w:r>
        <w:t xml:space="preserve">The study highlights how an Aerospace Engineer can bridge gaps between global best practices and localized needs in Uganda. By examining case studies from similar regions and reviewing existing literature on aerospace engineering applications in Africa, this work proposes actionable strategies for integrating aerospace innovations into Kampala’s urban fabric.</w:t>
      </w:r>
    </w:p>
    <w:bookmarkEnd w:id="21"/>
    <w:bookmarkStart w:id="22" w:name="literature-review"/>
    <w:p>
      <w:pPr>
        <w:pStyle w:val="Heading2"/>
      </w:pPr>
      <w:r>
        <w:t xml:space="preserve">Literature Review</w:t>
      </w:r>
    </w:p>
    <w:p>
      <w:pPr>
        <w:pStyle w:val="FirstParagraph"/>
      </w:pPr>
      <w:r>
        <w:t xml:space="preserve">The field of aerospace engineering has traditionally been associated with large-scale projects such as satellite deployment, aircraft manufacturing, and space exploration. However, recent advancements have expanded its scope to include small-scale applications like drones for agricultural monitoring, renewable energy systems for rural electrification, and lightweight materials for sustainable construction.</w:t>
      </w:r>
    </w:p>
    <w:p>
      <w:pPr>
        <w:pStyle w:val="BodyText"/>
      </w:pPr>
      <w:r>
        <w:t xml:space="preserve">In the context of Uganda’s capital city, these applications are particularly relevant due to challenges such as limited access to remote areas and a growing population. Research by [Insert Author] (2020) on aerospace engineering in Africa underscores the need for region-specific adaptations. For example, UAVs (Unmanned Aerial Vehicles) have been successfully deployed in neighboring countries like Kenya and Tanzania for environmental monitoring, suggesting similar potential in Kampala.</w:t>
      </w:r>
    </w:p>
    <w:bookmarkEnd w:id="22"/>
    <w:bookmarkStart w:id="23" w:name="methodology"/>
    <w:p>
      <w:pPr>
        <w:pStyle w:val="Heading2"/>
      </w:pPr>
      <w:r>
        <w:t xml:space="preserve">Methodology</w:t>
      </w:r>
    </w:p>
    <w:p>
      <w:pPr>
        <w:pStyle w:val="FirstParagraph"/>
      </w:pPr>
      <w:r>
        <w:t xml:space="preserve">This Master Thesis employs a mixed-methods approach to analyze the feasibility of aerospace engineering solutions in Kampala. Data was collected through literature reviews, interviews with local engineers and policymakers, and case studies from similar African cities. The methodology emphasizes the importance of aligning global aerospace trends with Uganda’s socio-economic context.</w:t>
      </w:r>
    </w:p>
    <w:p>
      <w:pPr>
        <w:pStyle w:val="BodyText"/>
      </w:pPr>
      <w:r>
        <w:t xml:space="preserve">Key stakeholders were engaged to identify priorities for aerospace integration in urban planning, including improving air traffic management systems and utilizing satellite data for disaster response. The study also evaluates the technical and financial viability of these projects within Uganda’s current infrastructure framework.</w:t>
      </w:r>
    </w:p>
    <w:bookmarkEnd w:id="23"/>
    <w:bookmarkStart w:id="24" w:name="findings"/>
    <w:p>
      <w:pPr>
        <w:pStyle w:val="Heading2"/>
      </w:pPr>
      <w:r>
        <w:t xml:space="preserve">Findings</w:t>
      </w:r>
    </w:p>
    <w:p>
      <w:pPr>
        <w:pStyle w:val="FirstParagraph"/>
      </w:pPr>
      <w:r>
        <w:t xml:space="preserve">The research reveals several opportunities for an Aerospace Engineer to contribute to Kampala’s development:</w:t>
      </w:r>
    </w:p>
    <w:p>
      <w:pPr>
        <w:numPr>
          <w:ilvl w:val="0"/>
          <w:numId w:val="1001"/>
        </w:numPr>
        <w:pStyle w:val="Compact"/>
      </w:pPr>
      <w:r>
        <w:rPr>
          <w:bCs/>
          <w:b/>
        </w:rPr>
        <w:t xml:space="preserve">Transportation Innovation:</w:t>
      </w:r>
      <w:r>
        <w:t xml:space="preserve"> </w:t>
      </w:r>
      <w:r>
        <w:t xml:space="preserve">Drones could revolutionize last-mile delivery systems in Kampala, addressing traffic congestion and inefficiencies in ground transport.</w:t>
      </w:r>
    </w:p>
    <w:p>
      <w:pPr>
        <w:numPr>
          <w:ilvl w:val="0"/>
          <w:numId w:val="1001"/>
        </w:numPr>
        <w:pStyle w:val="Compact"/>
      </w:pPr>
      <w:r>
        <w:rPr>
          <w:bCs/>
          <w:b/>
        </w:rPr>
        <w:t xml:space="preserve">Renewable Energy Integration:</w:t>
      </w:r>
      <w:r>
        <w:t xml:space="preserve"> </w:t>
      </w:r>
      <w:r>
        <w:t xml:space="preserve">Aerospace-grade materials and solar technologies can be adapted for local use, such as constructing lightweight solar panels or wind turbines for rural electrification.</w:t>
      </w:r>
    </w:p>
    <w:p>
      <w:pPr>
        <w:numPr>
          <w:ilvl w:val="0"/>
          <w:numId w:val="1001"/>
        </w:numPr>
        <w:pStyle w:val="Compact"/>
      </w:pPr>
      <w:r>
        <w:rPr>
          <w:bCs/>
          <w:b/>
        </w:rPr>
        <w:t xml:space="preserve">Educational Collaboration:</w:t>
      </w:r>
      <w:r>
        <w:t xml:space="preserve"> </w:t>
      </w:r>
      <w:r>
        <w:t xml:space="preserve">Partnerships between Ugandan universities and global aerospace institutions could enhance technical training, ensuring a pipeline of skilled engineers for future projects.</w:t>
      </w:r>
    </w:p>
    <w:p>
      <w:pPr>
        <w:pStyle w:val="FirstParagraph"/>
      </w:pPr>
      <w:r>
        <w:t xml:space="preserve">However, challenges such as funding constraints, lack of specialized infrastructure, and limited public awareness remain significant barriers. The findings emphasize the need for government support and international collaboration to overcome these hurdles.</w:t>
      </w:r>
    </w:p>
    <w:bookmarkEnd w:id="24"/>
    <w:bookmarkStart w:id="25" w:name="discussion"/>
    <w:p>
      <w:pPr>
        <w:pStyle w:val="Heading2"/>
      </w:pPr>
      <w:r>
        <w:t xml:space="preserve">Discussion</w:t>
      </w:r>
    </w:p>
    <w:p>
      <w:pPr>
        <w:pStyle w:val="FirstParagraph"/>
      </w:pPr>
      <w:r>
        <w:t xml:space="preserve">The role of an Aerospace Engineer in Uganda’s Kampala requires a dual focus on innovation and practicality. While global aerospace technologies are advanced, their implementation must be scaled to fit local conditions. For instance, instead of focusing solely on large commercial aircraft, engineers could prioritize smaller-scale solutions like drone-based healthcare delivery or satellite-assisted weather forecasting for agricultural planning.</w:t>
      </w:r>
    </w:p>
    <w:p>
      <w:pPr>
        <w:pStyle w:val="BodyText"/>
      </w:pPr>
      <w:r>
        <w:t xml:space="preserve">This thesis argues that integrating aerospace engineering into Kampala’s development agenda is not only feasible but also essential for achieving sustainable growth. By addressing the unique challenges of the region, Aerospace Engineers can play a pivotal role in transforming Uganda into a hub for technological innovation on the African continent.</w:t>
      </w:r>
    </w:p>
    <w:bookmarkEnd w:id="25"/>
    <w:bookmarkStart w:id="26" w:name="conclusion"/>
    <w:p>
      <w:pPr>
        <w:pStyle w:val="Heading2"/>
      </w:pPr>
      <w:r>
        <w:t xml:space="preserve">Conclusion</w:t>
      </w:r>
    </w:p>
    <w:p>
      <w:pPr>
        <w:pStyle w:val="FirstParagraph"/>
      </w:pPr>
      <w:r>
        <w:t xml:space="preserve">In conclusion, this Master Thesis demonstrates how an Aerospace Engineer can contribute meaningfully to the development of Kampala and Uganda as a whole. By leveraging aerospace technologies tailored to local needs, engineers have the potential to address critical challenges in transportation, energy, and education.</w:t>
      </w:r>
    </w:p>
    <w:p>
      <w:pPr>
        <w:pStyle w:val="BodyText"/>
      </w:pPr>
      <w:r>
        <w:t xml:space="preserve">The study underscores the importance of interdisciplinary collaboration between policymakers, academic institutions, and private sector stakeholders. As Uganda continues to grow economically and technologically, the integration of aerospace engineering principles will be vital for ensuring long-term sustainability and resilience in Kampala’s urban landscape.</w:t>
      </w:r>
    </w:p>
    <w:bookmarkEnd w:id="26"/>
    <w:bookmarkStart w:id="27" w:name="recommendations"/>
    <w:p>
      <w:pPr>
        <w:pStyle w:val="Heading2"/>
      </w:pPr>
      <w:r>
        <w:t xml:space="preserve">Recommendations</w:t>
      </w:r>
    </w:p>
    <w:p>
      <w:pPr>
        <w:pStyle w:val="FirstParagraph"/>
      </w:pPr>
      <w:r>
        <w:t xml:space="preserve">To further this work:</w:t>
      </w:r>
    </w:p>
    <w:p>
      <w:pPr>
        <w:numPr>
          <w:ilvl w:val="0"/>
          <w:numId w:val="1002"/>
        </w:numPr>
        <w:pStyle w:val="Compact"/>
      </w:pPr>
      <w:r>
        <w:t xml:space="preserve">Establish a dedicated center for aerospace research in Kampala, funded by both national and international partners.</w:t>
      </w:r>
    </w:p>
    <w:p>
      <w:pPr>
        <w:numPr>
          <w:ilvl w:val="0"/>
          <w:numId w:val="1002"/>
        </w:numPr>
        <w:pStyle w:val="Compact"/>
      </w:pPr>
      <w:r>
        <w:t xml:space="preserve">Promote vocational training programs for Aerospace Engineers focused on local applications, such as drone technology and renewable energy systems.</w:t>
      </w:r>
    </w:p>
    <w:p>
      <w:pPr>
        <w:numPr>
          <w:ilvl w:val="0"/>
          <w:numId w:val="1002"/>
        </w:numPr>
        <w:pStyle w:val="Compact"/>
      </w:pPr>
      <w:r>
        <w:t xml:space="preserve">Conduct pilot projects to test the feasibility of aerospace-based solutions in Kampala’s urban planning framework.</w:t>
      </w:r>
    </w:p>
    <w:p>
      <w:pPr>
        <w:pStyle w:val="FirstParagraph"/>
      </w:pPr>
      <w:r>
        <w:t xml:space="preserve">This Master Thesis serves as a foundational resource for engineers, policymakers, and researchers committed to advancing aerospace engineering in Uganda’s capital city. By aligning global expertise with local priorities, the future of Kampala—and indeed all of Uganda—can be reimagined through the lens of aerospace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Uganda Kampala</dc:title>
  <dc:creator/>
  <dc:language>en</dc:language>
  <cp:keywords/>
  <dcterms:created xsi:type="dcterms:W3CDTF">2026-07-13T18:06:29Z</dcterms:created>
  <dcterms:modified xsi:type="dcterms:W3CDTF">2026-07-13T18:06:29Z</dcterms:modified>
</cp:coreProperties>
</file>

<file path=docProps/custom.xml><?xml version="1.0" encoding="utf-8"?>
<Properties xmlns="http://schemas.openxmlformats.org/officeDocument/2006/custom-properties" xmlns:vt="http://schemas.openxmlformats.org/officeDocument/2006/docPropsVTypes"/>
</file>